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5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23 de fevereiro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43D45" w:rsidP="00043D45">
      <w:pPr>
        <w:jc w:val="both"/>
        <w:rPr>
          <w:rFonts w:ascii="Cambria" w:hAnsi="Cambria" w:cs="Arial"/>
          <w:b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  <w:t>Encaminhamos, em anexo, o Autógrafo n° 367</w:t>
      </w:r>
      <w:r>
        <w:rPr>
          <w:rFonts w:ascii="Cambria" w:hAnsi="Cambria"/>
          <w:i/>
          <w:sz w:val="25"/>
          <w:szCs w:val="25"/>
        </w:rPr>
        <w:t>7</w:t>
      </w:r>
      <w:r w:rsidRPr="00077B3E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3</w:t>
      </w:r>
      <w:r w:rsidRPr="00077B3E">
        <w:rPr>
          <w:rFonts w:ascii="Cambria" w:hAnsi="Cambria"/>
          <w:i/>
          <w:sz w:val="25"/>
          <w:szCs w:val="25"/>
        </w:rPr>
        <w:t xml:space="preserve">ª sessão ordinária, </w:t>
      </w:r>
      <w:r>
        <w:rPr>
          <w:rFonts w:ascii="Cambria" w:hAnsi="Cambria"/>
          <w:i/>
          <w:sz w:val="25"/>
          <w:szCs w:val="25"/>
        </w:rPr>
        <w:t xml:space="preserve">realizada no dia de ontem, </w:t>
      </w:r>
      <w:r w:rsidRPr="00077B3E">
        <w:rPr>
          <w:rFonts w:ascii="Cambria" w:hAnsi="Cambria"/>
          <w:i/>
          <w:sz w:val="25"/>
          <w:szCs w:val="25"/>
        </w:rPr>
        <w:t xml:space="preserve">do Projeto de Lei </w:t>
      </w:r>
      <w:r w:rsidRPr="00077B3E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47</w:t>
      </w:r>
      <w:r w:rsidRPr="00077B3E">
        <w:rPr>
          <w:rFonts w:ascii="Cambria" w:hAnsi="Cambria"/>
          <w:i/>
          <w:sz w:val="25"/>
          <w:szCs w:val="25"/>
        </w:rPr>
        <w:t xml:space="preserve">/2022, de sua autoria, </w:t>
      </w:r>
      <w:r w:rsidRPr="00043D45">
        <w:rPr>
          <w:rFonts w:ascii="Cambria" w:hAnsi="Cambria"/>
          <w:i/>
          <w:sz w:val="25"/>
          <w:szCs w:val="25"/>
        </w:rPr>
        <w:t>que</w:t>
      </w:r>
      <w:r>
        <w:rPr>
          <w:rFonts w:ascii="Cambria" w:hAnsi="Cambria"/>
          <w:i/>
          <w:sz w:val="25"/>
          <w:szCs w:val="25"/>
        </w:rPr>
        <w:t xml:space="preserve"> a</w:t>
      </w:r>
      <w:r w:rsidRPr="000A3824">
        <w:rPr>
          <w:rFonts w:ascii="Cambria" w:hAnsi="Cambria" w:cs="Arial"/>
          <w:bCs/>
          <w:i/>
          <w:iCs/>
          <w:sz w:val="25"/>
          <w:szCs w:val="25"/>
        </w:rPr>
        <w:t xml:space="preserve">utoriza a desafetação de área institucional e afetação como de bem dominial no Município, para fins </w:t>
      </w:r>
      <w:r>
        <w:rPr>
          <w:rFonts w:ascii="Cambria" w:hAnsi="Cambria" w:cs="Arial"/>
          <w:bCs/>
          <w:i/>
          <w:iCs/>
          <w:sz w:val="25"/>
          <w:szCs w:val="25"/>
        </w:rPr>
        <w:t>i</w:t>
      </w:r>
      <w:r w:rsidRPr="000A3824">
        <w:rPr>
          <w:rFonts w:ascii="Cambria" w:hAnsi="Cambria" w:cs="Arial"/>
          <w:bCs/>
          <w:i/>
          <w:iCs/>
          <w:sz w:val="25"/>
          <w:szCs w:val="25"/>
        </w:rPr>
        <w:t xml:space="preserve">ndustriais, </w:t>
      </w:r>
      <w:r>
        <w:rPr>
          <w:rFonts w:ascii="Cambria" w:hAnsi="Cambria" w:cs="Arial"/>
          <w:bCs/>
          <w:i/>
          <w:iCs/>
          <w:sz w:val="25"/>
          <w:szCs w:val="25"/>
        </w:rPr>
        <w:t>c</w:t>
      </w:r>
      <w:r w:rsidRPr="000A3824">
        <w:rPr>
          <w:rFonts w:ascii="Cambria" w:hAnsi="Cambria" w:cs="Arial"/>
          <w:bCs/>
          <w:i/>
          <w:iCs/>
          <w:sz w:val="25"/>
          <w:szCs w:val="25"/>
        </w:rPr>
        <w:t xml:space="preserve">omerciais e </w:t>
      </w:r>
      <w:r>
        <w:rPr>
          <w:rFonts w:ascii="Cambria" w:hAnsi="Cambria" w:cs="Arial"/>
          <w:bCs/>
          <w:i/>
          <w:iCs/>
          <w:sz w:val="25"/>
          <w:szCs w:val="25"/>
        </w:rPr>
        <w:t>de p</w:t>
      </w:r>
      <w:r w:rsidRPr="000A3824">
        <w:rPr>
          <w:rFonts w:ascii="Cambria" w:hAnsi="Cambria" w:cs="Arial"/>
          <w:bCs/>
          <w:i/>
          <w:iCs/>
          <w:sz w:val="25"/>
          <w:szCs w:val="25"/>
        </w:rPr>
        <w:t xml:space="preserve">restação de </w:t>
      </w:r>
      <w:r>
        <w:rPr>
          <w:rFonts w:ascii="Cambria" w:hAnsi="Cambria" w:cs="Arial"/>
          <w:bCs/>
          <w:i/>
          <w:iCs/>
          <w:sz w:val="25"/>
          <w:szCs w:val="25"/>
        </w:rPr>
        <w:t>s</w:t>
      </w:r>
      <w:r w:rsidRPr="000A3824">
        <w:rPr>
          <w:rFonts w:ascii="Cambria" w:hAnsi="Cambria" w:cs="Arial"/>
          <w:bCs/>
          <w:i/>
          <w:iCs/>
          <w:sz w:val="25"/>
          <w:szCs w:val="25"/>
        </w:rPr>
        <w:t>erviços, e d</w:t>
      </w:r>
      <w:r>
        <w:rPr>
          <w:rFonts w:ascii="Cambria" w:hAnsi="Cambria" w:cs="Arial"/>
          <w:bCs/>
          <w:i/>
          <w:iCs/>
          <w:sz w:val="25"/>
          <w:szCs w:val="25"/>
        </w:rPr>
        <w:t>á</w:t>
      </w:r>
      <w:bookmarkStart w:id="0" w:name="_GoBack"/>
      <w:bookmarkEnd w:id="0"/>
      <w:r w:rsidRPr="000A3824">
        <w:rPr>
          <w:rFonts w:ascii="Cambria" w:hAnsi="Cambria" w:cs="Arial"/>
          <w:bCs/>
          <w:i/>
          <w:iCs/>
          <w:sz w:val="25"/>
          <w:szCs w:val="25"/>
        </w:rPr>
        <w:t xml:space="preserve"> outras providencias</w:t>
      </w:r>
      <w:r w:rsidRPr="000A3824">
        <w:rPr>
          <w:rFonts w:ascii="Cambria" w:hAnsi="Cambria" w:cs="Arial"/>
          <w:bCs/>
          <w:i/>
          <w:iCs/>
          <w:sz w:val="25"/>
          <w:szCs w:val="25"/>
        </w:rPr>
        <w:t>.</w:t>
      </w:r>
    </w:p>
    <w:p w:rsidR="00077B3E" w:rsidRPr="00077B3E" w:rsidP="00077B3E">
      <w:pPr>
        <w:jc w:val="both"/>
        <w:rPr>
          <w:rFonts w:ascii="Cambria" w:hAnsi="Cambria" w:cs="Arial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</w:t>
      </w:r>
      <w:r>
        <w:rPr>
          <w:rFonts w:ascii="Cambria" w:hAnsi="Cambria"/>
          <w:i/>
          <w:sz w:val="25"/>
          <w:szCs w:val="25"/>
        </w:rPr>
        <w:t>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5371"/>
    <w:rsid w:val="00D57511"/>
    <w:rsid w:val="00D6496B"/>
    <w:rsid w:val="00D83790"/>
    <w:rsid w:val="00D9451A"/>
    <w:rsid w:val="00DB1B9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A30D-21AA-499E-8F43-9BB9D624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90</cp:revision>
  <cp:lastPrinted>2022-12-06T17:48:00Z</cp:lastPrinted>
  <dcterms:created xsi:type="dcterms:W3CDTF">2021-12-09T15:50:00Z</dcterms:created>
  <dcterms:modified xsi:type="dcterms:W3CDTF">2023-02-23T15:27:00Z</dcterms:modified>
</cp:coreProperties>
</file>