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417F9" w14:textId="77777777" w:rsidR="00656B3E" w:rsidRDefault="00656B3E" w:rsidP="00614854">
      <w:pPr>
        <w:tabs>
          <w:tab w:val="right" w:pos="9123"/>
        </w:tabs>
        <w:ind w:right="57"/>
        <w:jc w:val="center"/>
        <w:rPr>
          <w:rFonts w:ascii="Cambria" w:hAnsi="Cambria"/>
          <w:b/>
          <w:color w:val="0C0C0E"/>
          <w:spacing w:val="-6"/>
          <w:sz w:val="25"/>
          <w:szCs w:val="25"/>
          <w:u w:val="single"/>
          <w:lang w:val="pt-PT"/>
        </w:rPr>
      </w:pPr>
    </w:p>
    <w:p w14:paraId="34D5C993" w14:textId="77777777" w:rsidR="00725395" w:rsidRPr="00656B3E" w:rsidRDefault="00725395" w:rsidP="00725395">
      <w:pPr>
        <w:tabs>
          <w:tab w:val="right" w:pos="9123"/>
        </w:tabs>
        <w:ind w:right="57"/>
        <w:jc w:val="center"/>
        <w:rPr>
          <w:rFonts w:ascii="Cambria" w:hAnsi="Cambria"/>
          <w:b/>
          <w:spacing w:val="-8"/>
          <w:sz w:val="26"/>
          <w:szCs w:val="26"/>
          <w:u w:val="single"/>
          <w:lang w:val="pt-PT"/>
        </w:rPr>
      </w:pPr>
      <w:r w:rsidRPr="00656B3E">
        <w:rPr>
          <w:rFonts w:ascii="Cambria" w:hAnsi="Cambria"/>
          <w:b/>
          <w:spacing w:val="-6"/>
          <w:sz w:val="26"/>
          <w:szCs w:val="26"/>
          <w:u w:val="single"/>
          <w:lang w:val="pt-PT"/>
        </w:rPr>
        <w:t xml:space="preserve">EMENDA À LEI ORGÂNICA Nº 23, </w:t>
      </w:r>
      <w:r w:rsidRPr="00656B3E">
        <w:rPr>
          <w:rFonts w:ascii="Cambria" w:hAnsi="Cambria"/>
          <w:b/>
          <w:spacing w:val="-6"/>
          <w:w w:val="90"/>
          <w:sz w:val="26"/>
          <w:szCs w:val="26"/>
          <w:u w:val="single"/>
          <w:lang w:val="pt-PT"/>
        </w:rPr>
        <w:t xml:space="preserve">DE 7 DE OUTUBRO </w:t>
      </w:r>
      <w:r w:rsidRPr="00656B3E">
        <w:rPr>
          <w:rFonts w:ascii="Cambria" w:hAnsi="Cambria"/>
          <w:b/>
          <w:spacing w:val="-8"/>
          <w:sz w:val="26"/>
          <w:szCs w:val="26"/>
          <w:u w:val="single"/>
          <w:lang w:val="pt-PT"/>
        </w:rPr>
        <w:t>DE 2020.</w:t>
      </w:r>
    </w:p>
    <w:p w14:paraId="08A2DDB4" w14:textId="77777777" w:rsidR="00725395" w:rsidRDefault="00725395" w:rsidP="00725395">
      <w:pPr>
        <w:tabs>
          <w:tab w:val="right" w:pos="9123"/>
        </w:tabs>
        <w:ind w:right="57"/>
        <w:jc w:val="center"/>
        <w:rPr>
          <w:rFonts w:ascii="Cambria" w:hAnsi="Cambria"/>
          <w:b/>
          <w:color w:val="0C0C0E"/>
          <w:spacing w:val="-8"/>
          <w:sz w:val="25"/>
          <w:szCs w:val="25"/>
          <w:u w:val="single"/>
          <w:lang w:val="pt-PT"/>
        </w:rPr>
      </w:pPr>
    </w:p>
    <w:p w14:paraId="6B1FF8F0" w14:textId="77777777" w:rsidR="00725395" w:rsidRPr="0079134F" w:rsidRDefault="00725395" w:rsidP="00725395">
      <w:pPr>
        <w:tabs>
          <w:tab w:val="right" w:pos="9123"/>
        </w:tabs>
        <w:ind w:right="57"/>
        <w:jc w:val="center"/>
        <w:rPr>
          <w:rFonts w:ascii="Cambria" w:hAnsi="Cambria"/>
          <w:b/>
          <w:color w:val="0C0C0E"/>
          <w:spacing w:val="-8"/>
          <w:sz w:val="25"/>
          <w:szCs w:val="25"/>
          <w:lang w:val="pt-PT"/>
        </w:rPr>
      </w:pPr>
      <w:r>
        <w:rPr>
          <w:rFonts w:ascii="Cambria" w:hAnsi="Cambria"/>
          <w:b/>
          <w:color w:val="0C0C0E"/>
          <w:spacing w:val="-8"/>
          <w:sz w:val="25"/>
          <w:szCs w:val="25"/>
          <w:lang w:val="pt-PT"/>
        </w:rPr>
        <w:t>(dos vereadores Cássia de Moraes, José Antonio Rodrigues e Sandra Cristina dos Santos)</w:t>
      </w:r>
    </w:p>
    <w:p w14:paraId="449DF205" w14:textId="77777777" w:rsidR="00725395" w:rsidRPr="00C3648C" w:rsidRDefault="00725395" w:rsidP="00725395">
      <w:pPr>
        <w:tabs>
          <w:tab w:val="right" w:pos="9123"/>
        </w:tabs>
        <w:ind w:right="57"/>
        <w:jc w:val="center"/>
        <w:rPr>
          <w:rFonts w:ascii="Cambria" w:hAnsi="Cambria"/>
          <w:b/>
          <w:color w:val="0C0C0E"/>
          <w:spacing w:val="-6"/>
          <w:sz w:val="25"/>
          <w:szCs w:val="25"/>
          <w:u w:val="single"/>
          <w:lang w:val="pt-PT"/>
        </w:rPr>
      </w:pPr>
    </w:p>
    <w:p w14:paraId="7A5A73C4" w14:textId="77777777" w:rsidR="00725395" w:rsidRDefault="00725395" w:rsidP="00725395">
      <w:pPr>
        <w:ind w:left="4536" w:right="57"/>
        <w:jc w:val="both"/>
        <w:rPr>
          <w:rFonts w:ascii="Cambria" w:hAnsi="Cambria"/>
          <w:b/>
          <w:color w:val="0C0C0E"/>
          <w:spacing w:val="4"/>
          <w:sz w:val="25"/>
          <w:szCs w:val="25"/>
          <w:lang w:val="pt-PT"/>
        </w:rPr>
      </w:pPr>
      <w:r w:rsidRPr="00C3648C">
        <w:rPr>
          <w:rFonts w:ascii="Cambria" w:hAnsi="Cambria"/>
          <w:b/>
          <w:color w:val="0C0C0E"/>
          <w:spacing w:val="3"/>
          <w:sz w:val="25"/>
          <w:szCs w:val="25"/>
          <w:lang w:val="pt-PT"/>
        </w:rPr>
        <w:t>Acrescenta</w:t>
      </w:r>
      <w:r>
        <w:rPr>
          <w:rFonts w:ascii="Cambria" w:hAnsi="Cambria"/>
          <w:b/>
          <w:color w:val="0C0C0E"/>
          <w:spacing w:val="3"/>
          <w:sz w:val="25"/>
          <w:szCs w:val="25"/>
          <w:lang w:val="pt-PT"/>
        </w:rPr>
        <w:t xml:space="preserve"> o </w:t>
      </w:r>
      <w:r w:rsidRPr="00C3648C">
        <w:rPr>
          <w:rFonts w:ascii="Cambria" w:hAnsi="Cambria" w:cs="Cambria"/>
          <w:b/>
          <w:color w:val="0C0C0E"/>
          <w:spacing w:val="3"/>
          <w:sz w:val="25"/>
          <w:szCs w:val="25"/>
          <w:lang w:val="pt-PT"/>
        </w:rPr>
        <w:t>§</w:t>
      </w:r>
      <w:r w:rsidRPr="00C3648C">
        <w:rPr>
          <w:rFonts w:ascii="Cambria" w:hAnsi="Cambria"/>
          <w:b/>
          <w:color w:val="0C0C0E"/>
          <w:spacing w:val="3"/>
          <w:sz w:val="25"/>
          <w:szCs w:val="25"/>
          <w:lang w:val="pt-PT"/>
        </w:rPr>
        <w:t>2</w:t>
      </w:r>
      <w:r>
        <w:rPr>
          <w:rFonts w:ascii="Cambria" w:hAnsi="Cambria"/>
          <w:b/>
          <w:color w:val="0C0C0E"/>
          <w:spacing w:val="3"/>
          <w:sz w:val="25"/>
          <w:szCs w:val="25"/>
          <w:lang w:val="pt-PT"/>
        </w:rPr>
        <w:t>º</w:t>
      </w:r>
      <w:r w:rsidRPr="00C3648C">
        <w:rPr>
          <w:rFonts w:ascii="Cambria" w:hAnsi="Cambria"/>
          <w:b/>
          <w:color w:val="0C0C0E"/>
          <w:spacing w:val="3"/>
          <w:sz w:val="25"/>
          <w:szCs w:val="25"/>
          <w:lang w:val="pt-PT"/>
        </w:rPr>
        <w:t xml:space="preserve"> ao artigo 34 da Lei Orgânica </w:t>
      </w:r>
      <w:r w:rsidRPr="00C3648C">
        <w:rPr>
          <w:rFonts w:ascii="Cambria" w:hAnsi="Cambria"/>
          <w:b/>
          <w:color w:val="0C0C0E"/>
          <w:spacing w:val="14"/>
          <w:sz w:val="25"/>
          <w:szCs w:val="25"/>
          <w:lang w:val="pt-PT"/>
        </w:rPr>
        <w:t>do Município</w:t>
      </w:r>
      <w:r>
        <w:rPr>
          <w:rFonts w:ascii="Cambria" w:hAnsi="Cambria"/>
          <w:b/>
          <w:color w:val="0C0C0E"/>
          <w:spacing w:val="14"/>
          <w:sz w:val="25"/>
          <w:szCs w:val="25"/>
          <w:lang w:val="pt-PT"/>
        </w:rPr>
        <w:t>,</w:t>
      </w:r>
      <w:r w:rsidRPr="00C3648C">
        <w:rPr>
          <w:rFonts w:ascii="Cambria" w:hAnsi="Cambria"/>
          <w:b/>
          <w:color w:val="0C0C0E"/>
          <w:spacing w:val="14"/>
          <w:sz w:val="25"/>
          <w:szCs w:val="25"/>
          <w:lang w:val="pt-PT"/>
        </w:rPr>
        <w:t xml:space="preserve"> para prever a possibilidade de </w:t>
      </w:r>
      <w:r w:rsidRPr="00C3648C">
        <w:rPr>
          <w:rFonts w:ascii="Cambria" w:hAnsi="Cambria"/>
          <w:b/>
          <w:color w:val="0C0C0E"/>
          <w:spacing w:val="9"/>
          <w:sz w:val="25"/>
          <w:szCs w:val="25"/>
          <w:lang w:val="pt-PT"/>
        </w:rPr>
        <w:t xml:space="preserve">realização de sessão ordinária e extraordinária </w:t>
      </w:r>
      <w:r w:rsidRPr="00C3648C">
        <w:rPr>
          <w:rFonts w:ascii="Cambria" w:hAnsi="Cambria"/>
          <w:b/>
          <w:color w:val="0C0C0E"/>
          <w:spacing w:val="4"/>
          <w:sz w:val="25"/>
          <w:szCs w:val="25"/>
          <w:lang w:val="pt-PT"/>
        </w:rPr>
        <w:t>de forma remota ou virtual</w:t>
      </w:r>
      <w:r>
        <w:rPr>
          <w:rFonts w:ascii="Cambria" w:hAnsi="Cambria"/>
          <w:b/>
          <w:color w:val="0C0C0E"/>
          <w:spacing w:val="4"/>
          <w:sz w:val="25"/>
          <w:szCs w:val="25"/>
          <w:lang w:val="pt-PT"/>
        </w:rPr>
        <w:t>.</w:t>
      </w:r>
    </w:p>
    <w:p w14:paraId="7B18311E" w14:textId="77777777" w:rsidR="00725395" w:rsidRDefault="00725395" w:rsidP="00725395">
      <w:pPr>
        <w:ind w:right="57"/>
        <w:jc w:val="both"/>
        <w:rPr>
          <w:rFonts w:ascii="Cambria" w:hAnsi="Cambria"/>
          <w:b/>
          <w:color w:val="0C0C0E"/>
          <w:spacing w:val="4"/>
          <w:sz w:val="25"/>
          <w:szCs w:val="25"/>
          <w:lang w:val="pt-PT"/>
        </w:rPr>
      </w:pPr>
    </w:p>
    <w:p w14:paraId="6A21431B" w14:textId="77777777" w:rsidR="00725395" w:rsidRDefault="00725395" w:rsidP="00725395">
      <w:pPr>
        <w:ind w:right="57"/>
        <w:jc w:val="both"/>
        <w:rPr>
          <w:rFonts w:ascii="Cambria" w:hAnsi="Cambria" w:cs="Tahoma"/>
          <w:sz w:val="25"/>
          <w:szCs w:val="25"/>
        </w:rPr>
      </w:pPr>
      <w:r>
        <w:rPr>
          <w:rFonts w:ascii="Cambria" w:hAnsi="Cambria" w:cs="Tahoma"/>
          <w:caps/>
          <w:sz w:val="25"/>
          <w:szCs w:val="25"/>
        </w:rPr>
        <w:t>A Mesa da Câmara Municipal</w:t>
      </w:r>
      <w:r>
        <w:rPr>
          <w:rFonts w:ascii="Cambria" w:hAnsi="Cambria" w:cs="Tahoma"/>
          <w:sz w:val="25"/>
          <w:szCs w:val="25"/>
        </w:rPr>
        <w:t>, nos termos do § 2º do artigo 45 da Lei Orgânica do Município, promulga a seguinte Emenda:</w:t>
      </w:r>
    </w:p>
    <w:p w14:paraId="191862B7" w14:textId="77777777" w:rsidR="00725395" w:rsidRDefault="00725395" w:rsidP="00725395">
      <w:pPr>
        <w:ind w:right="57"/>
        <w:jc w:val="both"/>
        <w:rPr>
          <w:rFonts w:ascii="Cambria" w:hAnsi="Cambria" w:cs="Tahoma"/>
          <w:sz w:val="25"/>
          <w:szCs w:val="25"/>
        </w:rPr>
      </w:pPr>
    </w:p>
    <w:p w14:paraId="578FBC47" w14:textId="77777777" w:rsidR="00725395" w:rsidRDefault="00725395" w:rsidP="00725395">
      <w:pPr>
        <w:ind w:right="57" w:firstLine="708"/>
        <w:jc w:val="both"/>
        <w:rPr>
          <w:rFonts w:ascii="Cambria" w:hAnsi="Cambria"/>
          <w:color w:val="0C0C0E"/>
          <w:spacing w:val="8"/>
          <w:sz w:val="25"/>
          <w:szCs w:val="25"/>
          <w:lang w:val="pt-PT"/>
        </w:rPr>
      </w:pPr>
      <w:r w:rsidRPr="00C3648C">
        <w:rPr>
          <w:rFonts w:ascii="Cambria" w:hAnsi="Cambria"/>
          <w:b/>
          <w:color w:val="0C0C0E"/>
          <w:spacing w:val="7"/>
          <w:sz w:val="25"/>
          <w:szCs w:val="25"/>
          <w:lang w:val="pt-PT"/>
        </w:rPr>
        <w:t xml:space="preserve">Artigo 1° - </w:t>
      </w:r>
      <w:r w:rsidRPr="00C3648C">
        <w:rPr>
          <w:rFonts w:ascii="Cambria" w:hAnsi="Cambria"/>
          <w:color w:val="0C0C0E"/>
          <w:spacing w:val="7"/>
          <w:sz w:val="25"/>
          <w:szCs w:val="25"/>
          <w:lang w:val="pt-PT"/>
        </w:rPr>
        <w:t>Fica acrescido o §</w:t>
      </w:r>
      <w:r>
        <w:rPr>
          <w:rFonts w:ascii="Cambria" w:hAnsi="Cambria"/>
          <w:color w:val="0C0C0E"/>
          <w:spacing w:val="7"/>
          <w:sz w:val="25"/>
          <w:szCs w:val="25"/>
          <w:lang w:val="pt-PT"/>
        </w:rPr>
        <w:t xml:space="preserve"> 2º </w:t>
      </w:r>
      <w:r w:rsidRPr="00C3648C">
        <w:rPr>
          <w:rFonts w:ascii="Cambria" w:hAnsi="Cambria"/>
          <w:color w:val="0C0C0E"/>
          <w:spacing w:val="7"/>
          <w:sz w:val="25"/>
          <w:szCs w:val="25"/>
          <w:lang w:val="pt-PT"/>
        </w:rPr>
        <w:t xml:space="preserve">ao artigo 34 da Lei Orgânica do Município, </w:t>
      </w:r>
      <w:r w:rsidRPr="00C3648C">
        <w:rPr>
          <w:rFonts w:ascii="Cambria" w:hAnsi="Cambria"/>
          <w:color w:val="0C0C0E"/>
          <w:spacing w:val="8"/>
          <w:sz w:val="25"/>
          <w:szCs w:val="25"/>
          <w:lang w:val="pt-PT"/>
        </w:rPr>
        <w:t>com a seguinte redação:</w:t>
      </w:r>
    </w:p>
    <w:p w14:paraId="4036D9AB" w14:textId="77777777" w:rsidR="00725395" w:rsidRDefault="00725395" w:rsidP="00725395">
      <w:pPr>
        <w:ind w:right="57" w:firstLine="708"/>
        <w:rPr>
          <w:rFonts w:ascii="Cambria" w:hAnsi="Cambria"/>
          <w:color w:val="0C0C0E"/>
          <w:spacing w:val="8"/>
          <w:sz w:val="25"/>
          <w:szCs w:val="25"/>
          <w:lang w:val="pt-PT"/>
        </w:rPr>
      </w:pPr>
    </w:p>
    <w:p w14:paraId="134941DA" w14:textId="77777777" w:rsidR="00725395" w:rsidRDefault="00725395" w:rsidP="00725395">
      <w:pPr>
        <w:tabs>
          <w:tab w:val="right" w:pos="9123"/>
        </w:tabs>
        <w:ind w:left="1134" w:right="57"/>
        <w:jc w:val="both"/>
        <w:rPr>
          <w:rFonts w:ascii="Cambria" w:hAnsi="Cambria"/>
          <w:iCs/>
          <w:color w:val="0C0C0E"/>
          <w:spacing w:val="1"/>
          <w:sz w:val="25"/>
          <w:szCs w:val="25"/>
          <w:lang w:val="pt-PT"/>
        </w:rPr>
      </w:pPr>
      <w:r w:rsidRPr="00614854">
        <w:rPr>
          <w:rFonts w:ascii="Cambria" w:hAnsi="Cambria"/>
          <w:iCs/>
          <w:color w:val="0C0C0E"/>
          <w:sz w:val="25"/>
          <w:szCs w:val="25"/>
          <w:lang w:val="pt-PT"/>
        </w:rPr>
        <w:t>"</w:t>
      </w:r>
      <w:r w:rsidRPr="0079134F">
        <w:rPr>
          <w:rFonts w:ascii="Cambria" w:hAnsi="Cambria"/>
          <w:b/>
          <w:bCs/>
          <w:iCs/>
          <w:color w:val="0C0C0E"/>
          <w:sz w:val="25"/>
          <w:szCs w:val="25"/>
          <w:lang w:val="pt-PT"/>
        </w:rPr>
        <w:t>§ 2º.</w:t>
      </w:r>
      <w:r w:rsidRPr="00614854">
        <w:rPr>
          <w:rFonts w:ascii="Cambria" w:hAnsi="Cambria"/>
          <w:iCs/>
          <w:color w:val="0C0C0E"/>
          <w:sz w:val="25"/>
          <w:szCs w:val="25"/>
          <w:lang w:val="pt-PT"/>
        </w:rPr>
        <w:t xml:space="preserve"> </w:t>
      </w:r>
      <w:r w:rsidRPr="00614854">
        <w:rPr>
          <w:rFonts w:ascii="Cambria" w:hAnsi="Cambria"/>
          <w:iCs/>
          <w:color w:val="0C0C0E"/>
          <w:spacing w:val="3"/>
          <w:sz w:val="25"/>
          <w:szCs w:val="25"/>
          <w:lang w:val="pt-PT"/>
        </w:rPr>
        <w:t xml:space="preserve"> As sessões ordinárias e extraordinárias da Câmara Municipal</w:t>
      </w:r>
      <w:r>
        <w:rPr>
          <w:rFonts w:ascii="Cambria" w:hAnsi="Cambria"/>
          <w:iCs/>
          <w:color w:val="0C0C0E"/>
          <w:spacing w:val="3"/>
          <w:sz w:val="25"/>
          <w:szCs w:val="25"/>
          <w:lang w:val="pt-PT"/>
        </w:rPr>
        <w:t xml:space="preserve"> </w:t>
      </w:r>
      <w:r w:rsidRPr="00614854">
        <w:rPr>
          <w:rFonts w:ascii="Cambria" w:hAnsi="Cambria"/>
          <w:iCs/>
          <w:color w:val="0C0C0E"/>
          <w:spacing w:val="7"/>
          <w:sz w:val="25"/>
          <w:szCs w:val="25"/>
          <w:lang w:val="pt-PT"/>
        </w:rPr>
        <w:t xml:space="preserve">poderão ocorrer de forma remota ou virtual, com a utilização de recursos tecnológicos de áudio e vídeo, nas situações em que for </w:t>
      </w:r>
      <w:r w:rsidRPr="00614854">
        <w:rPr>
          <w:rFonts w:ascii="Cambria" w:hAnsi="Cambria"/>
          <w:iCs/>
          <w:color w:val="0C0C0E"/>
          <w:spacing w:val="6"/>
          <w:sz w:val="25"/>
          <w:szCs w:val="25"/>
          <w:lang w:val="pt-PT"/>
        </w:rPr>
        <w:t xml:space="preserve">necessário, tais como em casos de calamidade pública, estado de </w:t>
      </w:r>
      <w:r w:rsidRPr="00614854">
        <w:rPr>
          <w:rFonts w:ascii="Cambria" w:hAnsi="Cambria"/>
          <w:iCs/>
          <w:color w:val="0C0C0E"/>
          <w:spacing w:val="1"/>
          <w:sz w:val="25"/>
          <w:szCs w:val="25"/>
          <w:lang w:val="pt-PT"/>
        </w:rPr>
        <w:t>emergência, crise sanitária, entre outras."</w:t>
      </w:r>
    </w:p>
    <w:p w14:paraId="7C6FFBAB" w14:textId="77777777" w:rsidR="00725395" w:rsidRPr="00614854" w:rsidRDefault="00725395" w:rsidP="00725395">
      <w:pPr>
        <w:tabs>
          <w:tab w:val="right" w:pos="9123"/>
        </w:tabs>
        <w:ind w:left="851" w:right="57"/>
        <w:jc w:val="both"/>
        <w:rPr>
          <w:rFonts w:ascii="Cambria" w:hAnsi="Cambria"/>
          <w:iCs/>
          <w:color w:val="0C0C0E"/>
          <w:spacing w:val="7"/>
          <w:sz w:val="25"/>
          <w:szCs w:val="25"/>
          <w:lang w:val="pt-PT"/>
        </w:rPr>
      </w:pPr>
    </w:p>
    <w:p w14:paraId="6F16C727" w14:textId="77777777" w:rsidR="00725395" w:rsidRDefault="00725395" w:rsidP="00725395">
      <w:pPr>
        <w:widowControl w:val="0"/>
        <w:ind w:right="57" w:firstLine="709"/>
        <w:jc w:val="both"/>
        <w:rPr>
          <w:rFonts w:ascii="Cambria" w:hAnsi="Cambria"/>
          <w:color w:val="0C0C0E"/>
          <w:spacing w:val="8"/>
          <w:sz w:val="25"/>
          <w:szCs w:val="25"/>
          <w:lang w:val="pt-PT"/>
        </w:rPr>
      </w:pPr>
      <w:r w:rsidRPr="00C3648C">
        <w:rPr>
          <w:rFonts w:ascii="Cambria" w:hAnsi="Cambria"/>
          <w:b/>
          <w:color w:val="0C0C0E"/>
          <w:spacing w:val="20"/>
          <w:sz w:val="25"/>
          <w:szCs w:val="25"/>
          <w:lang w:val="pt-PT"/>
        </w:rPr>
        <w:t xml:space="preserve">Artigo 2° - </w:t>
      </w:r>
      <w:r w:rsidRPr="00C3648C">
        <w:rPr>
          <w:rFonts w:ascii="Cambria" w:hAnsi="Cambria"/>
          <w:color w:val="0C0C0E"/>
          <w:spacing w:val="20"/>
          <w:sz w:val="25"/>
          <w:szCs w:val="25"/>
          <w:lang w:val="pt-PT"/>
        </w:rPr>
        <w:t xml:space="preserve">A forma de realização e participação dos parlamentares e </w:t>
      </w:r>
      <w:r w:rsidRPr="00C3648C">
        <w:rPr>
          <w:rFonts w:ascii="Cambria" w:hAnsi="Cambria"/>
          <w:color w:val="0C0C0E"/>
          <w:spacing w:val="15"/>
          <w:sz w:val="25"/>
          <w:szCs w:val="25"/>
          <w:lang w:val="pt-PT"/>
        </w:rPr>
        <w:t xml:space="preserve">servidores nas sessões remotas ou virtuais será regulamentada por ato da </w:t>
      </w:r>
      <w:r w:rsidRPr="00C3648C">
        <w:rPr>
          <w:rFonts w:ascii="Cambria" w:hAnsi="Cambria"/>
          <w:color w:val="0C0C0E"/>
          <w:spacing w:val="8"/>
          <w:sz w:val="25"/>
          <w:szCs w:val="25"/>
          <w:lang w:val="pt-PT"/>
        </w:rPr>
        <w:t>Presidência da Câmara.</w:t>
      </w:r>
    </w:p>
    <w:p w14:paraId="57E32312" w14:textId="77777777" w:rsidR="00725395" w:rsidRPr="00C3648C" w:rsidRDefault="00725395" w:rsidP="00725395">
      <w:pPr>
        <w:ind w:right="57"/>
        <w:jc w:val="both"/>
        <w:rPr>
          <w:rFonts w:ascii="Cambria" w:hAnsi="Cambria"/>
          <w:b/>
          <w:color w:val="0C0C0E"/>
          <w:spacing w:val="20"/>
          <w:sz w:val="25"/>
          <w:szCs w:val="25"/>
          <w:lang w:val="pt-PT"/>
        </w:rPr>
      </w:pPr>
    </w:p>
    <w:p w14:paraId="3FC545C7" w14:textId="77777777" w:rsidR="00725395" w:rsidRPr="00C3648C" w:rsidRDefault="00725395" w:rsidP="00725395">
      <w:pPr>
        <w:ind w:right="57" w:firstLine="708"/>
        <w:rPr>
          <w:rFonts w:ascii="Cambria" w:hAnsi="Cambria"/>
          <w:b/>
          <w:color w:val="0C0C0E"/>
          <w:spacing w:val="10"/>
          <w:sz w:val="25"/>
          <w:szCs w:val="25"/>
          <w:lang w:val="pt-PT"/>
        </w:rPr>
      </w:pPr>
      <w:r w:rsidRPr="00C3648C">
        <w:rPr>
          <w:rFonts w:ascii="Cambria" w:hAnsi="Cambria"/>
          <w:b/>
          <w:color w:val="0C0C0E"/>
          <w:spacing w:val="10"/>
          <w:sz w:val="25"/>
          <w:szCs w:val="25"/>
          <w:lang w:val="pt-PT"/>
        </w:rPr>
        <w:t>Artigo 3°</w:t>
      </w:r>
      <w:r>
        <w:rPr>
          <w:rFonts w:ascii="Cambria" w:hAnsi="Cambria"/>
          <w:b/>
          <w:color w:val="0C0C0E"/>
          <w:spacing w:val="10"/>
          <w:sz w:val="25"/>
          <w:szCs w:val="25"/>
          <w:lang w:val="pt-PT"/>
        </w:rPr>
        <w:t xml:space="preserve"> - </w:t>
      </w:r>
      <w:r w:rsidRPr="00C3648C">
        <w:rPr>
          <w:rFonts w:ascii="Cambria" w:hAnsi="Cambria"/>
          <w:color w:val="0C0C0E"/>
          <w:spacing w:val="10"/>
          <w:sz w:val="25"/>
          <w:szCs w:val="25"/>
          <w:lang w:val="pt-PT"/>
        </w:rPr>
        <w:t>Est</w:t>
      </w:r>
      <w:r>
        <w:rPr>
          <w:rFonts w:ascii="Cambria" w:hAnsi="Cambria"/>
          <w:color w:val="0C0C0E"/>
          <w:spacing w:val="10"/>
          <w:sz w:val="25"/>
          <w:szCs w:val="25"/>
          <w:lang w:val="pt-PT"/>
        </w:rPr>
        <w:t>a Em</w:t>
      </w:r>
      <w:r w:rsidRPr="00C3648C">
        <w:rPr>
          <w:rFonts w:ascii="Cambria" w:hAnsi="Cambria"/>
          <w:color w:val="0C0C0E"/>
          <w:spacing w:val="10"/>
          <w:sz w:val="25"/>
          <w:szCs w:val="25"/>
          <w:lang w:val="pt-PT"/>
        </w:rPr>
        <w:t>enda entra em vigor na data de sua publicação.</w:t>
      </w:r>
    </w:p>
    <w:p w14:paraId="0E12ADC6" w14:textId="77777777" w:rsidR="00725395" w:rsidRDefault="00725395" w:rsidP="00725395">
      <w:pPr>
        <w:ind w:right="57"/>
        <w:rPr>
          <w:b/>
          <w:color w:val="FFFFFF"/>
          <w:spacing w:val="-44"/>
          <w:w w:val="120"/>
          <w:sz w:val="48"/>
          <w:shd w:val="solid" w:color="FFFFFF" w:fill="FFFFFF"/>
          <w:lang w:val="pt-PT"/>
        </w:rPr>
      </w:pPr>
    </w:p>
    <w:p w14:paraId="7DA14D88" w14:textId="77777777" w:rsidR="00725395" w:rsidRPr="00B96611" w:rsidRDefault="00725395" w:rsidP="00725395">
      <w:pPr>
        <w:jc w:val="center"/>
        <w:rPr>
          <w:rFonts w:asciiTheme="majorHAnsi" w:hAnsiTheme="majorHAnsi" w:cs="Tahoma"/>
          <w:bCs/>
          <w:sz w:val="25"/>
          <w:szCs w:val="25"/>
        </w:rPr>
      </w:pPr>
      <w:r w:rsidRPr="00B96611">
        <w:rPr>
          <w:rFonts w:asciiTheme="majorHAnsi" w:hAnsiTheme="majorHAnsi" w:cs="Tahoma"/>
          <w:bCs/>
          <w:sz w:val="25"/>
          <w:szCs w:val="25"/>
        </w:rPr>
        <w:t xml:space="preserve">Câmara Municipal de Cordeirópolis, </w:t>
      </w:r>
      <w:r>
        <w:rPr>
          <w:rFonts w:asciiTheme="majorHAnsi" w:hAnsiTheme="majorHAnsi" w:cs="Tahoma"/>
          <w:bCs/>
          <w:sz w:val="25"/>
          <w:szCs w:val="25"/>
        </w:rPr>
        <w:t xml:space="preserve">7 de outubro </w:t>
      </w:r>
      <w:r w:rsidRPr="00B96611">
        <w:rPr>
          <w:rFonts w:asciiTheme="majorHAnsi" w:hAnsiTheme="majorHAnsi" w:cs="Tahoma"/>
          <w:bCs/>
          <w:sz w:val="25"/>
          <w:szCs w:val="25"/>
        </w:rPr>
        <w:t>de 20</w:t>
      </w:r>
      <w:r>
        <w:rPr>
          <w:rFonts w:asciiTheme="majorHAnsi" w:hAnsiTheme="majorHAnsi" w:cs="Tahoma"/>
          <w:bCs/>
          <w:sz w:val="25"/>
          <w:szCs w:val="25"/>
        </w:rPr>
        <w:t>20</w:t>
      </w:r>
      <w:r w:rsidRPr="00B96611">
        <w:rPr>
          <w:rFonts w:asciiTheme="majorHAnsi" w:hAnsiTheme="majorHAnsi" w:cs="Tahoma"/>
          <w:bCs/>
          <w:sz w:val="25"/>
          <w:szCs w:val="25"/>
        </w:rPr>
        <w:t>.</w:t>
      </w:r>
    </w:p>
    <w:p w14:paraId="30285AFC" w14:textId="77777777" w:rsidR="00725395" w:rsidRPr="00B96611" w:rsidRDefault="00725395" w:rsidP="00725395">
      <w:pPr>
        <w:ind w:firstLine="1417"/>
        <w:jc w:val="center"/>
        <w:rPr>
          <w:rFonts w:asciiTheme="majorHAnsi" w:hAnsiTheme="majorHAnsi" w:cs="Tahoma"/>
          <w:bCs/>
          <w:sz w:val="25"/>
          <w:szCs w:val="25"/>
        </w:rPr>
      </w:pPr>
    </w:p>
    <w:p w14:paraId="173743B3" w14:textId="77777777" w:rsidR="00725395" w:rsidRPr="00B96611" w:rsidRDefault="00725395" w:rsidP="00725395">
      <w:pPr>
        <w:jc w:val="center"/>
        <w:rPr>
          <w:rFonts w:asciiTheme="majorHAnsi" w:hAnsiTheme="majorHAnsi" w:cs="Tahoma"/>
          <w:bCs/>
          <w:sz w:val="25"/>
          <w:szCs w:val="25"/>
        </w:rPr>
      </w:pPr>
    </w:p>
    <w:p w14:paraId="3E2CEED0" w14:textId="77777777" w:rsidR="00725395" w:rsidRPr="00B96611" w:rsidRDefault="00725395" w:rsidP="00725395">
      <w:pPr>
        <w:jc w:val="both"/>
        <w:rPr>
          <w:rFonts w:asciiTheme="majorHAnsi" w:hAnsiTheme="majorHAnsi" w:cs="Arial"/>
          <w:b/>
          <w:sz w:val="25"/>
          <w:szCs w:val="25"/>
        </w:rPr>
      </w:pPr>
    </w:p>
    <w:p w14:paraId="5CD271A9" w14:textId="77777777" w:rsidR="00725395" w:rsidRPr="00B96611" w:rsidRDefault="00725395" w:rsidP="00725395">
      <w:pPr>
        <w:jc w:val="center"/>
        <w:rPr>
          <w:rFonts w:asciiTheme="majorHAnsi" w:hAnsiTheme="majorHAnsi" w:cs="Arial"/>
          <w:b/>
          <w:sz w:val="25"/>
          <w:szCs w:val="25"/>
        </w:rPr>
      </w:pPr>
      <w:r w:rsidRPr="00B96611">
        <w:rPr>
          <w:rFonts w:asciiTheme="majorHAnsi" w:hAnsiTheme="majorHAnsi" w:cs="Arial"/>
          <w:b/>
          <w:sz w:val="25"/>
          <w:szCs w:val="25"/>
        </w:rPr>
        <w:t>Verª. Cássia de Moraes</w:t>
      </w:r>
    </w:p>
    <w:p w14:paraId="105F40E8" w14:textId="77777777" w:rsidR="00725395" w:rsidRPr="00B96611" w:rsidRDefault="00725395" w:rsidP="00725395">
      <w:pPr>
        <w:jc w:val="center"/>
        <w:rPr>
          <w:rFonts w:asciiTheme="majorHAnsi" w:hAnsiTheme="majorHAnsi" w:cs="Arial"/>
          <w:b/>
          <w:sz w:val="25"/>
          <w:szCs w:val="25"/>
        </w:rPr>
      </w:pPr>
      <w:r w:rsidRPr="00B96611">
        <w:rPr>
          <w:rFonts w:asciiTheme="majorHAnsi" w:hAnsiTheme="majorHAnsi" w:cs="Arial"/>
          <w:b/>
          <w:sz w:val="25"/>
          <w:szCs w:val="25"/>
        </w:rPr>
        <w:t>Presidente</w:t>
      </w:r>
    </w:p>
    <w:p w14:paraId="3149B5F6" w14:textId="77777777" w:rsidR="00725395" w:rsidRPr="00B96611" w:rsidRDefault="00725395" w:rsidP="00725395">
      <w:pPr>
        <w:jc w:val="center"/>
        <w:rPr>
          <w:rFonts w:asciiTheme="majorHAnsi" w:hAnsiTheme="majorHAnsi" w:cs="Arial"/>
          <w:sz w:val="25"/>
          <w:szCs w:val="25"/>
        </w:rPr>
      </w:pPr>
    </w:p>
    <w:p w14:paraId="73D66240" w14:textId="77777777" w:rsidR="00725395" w:rsidRPr="00B96611" w:rsidRDefault="00725395" w:rsidP="00725395">
      <w:pPr>
        <w:jc w:val="both"/>
        <w:rPr>
          <w:rFonts w:asciiTheme="majorHAnsi" w:hAnsiTheme="majorHAnsi" w:cs="Arial"/>
          <w:sz w:val="25"/>
          <w:szCs w:val="25"/>
        </w:rPr>
      </w:pPr>
    </w:p>
    <w:p w14:paraId="028420D3" w14:textId="77777777" w:rsidR="00725395" w:rsidRPr="00B96611" w:rsidRDefault="00725395" w:rsidP="00725395">
      <w:pPr>
        <w:jc w:val="both"/>
        <w:rPr>
          <w:rFonts w:asciiTheme="majorHAnsi" w:hAnsiTheme="majorHAnsi" w:cs="Arial"/>
          <w:sz w:val="25"/>
          <w:szCs w:val="25"/>
        </w:rPr>
      </w:pPr>
    </w:p>
    <w:p w14:paraId="21EBDD9A" w14:textId="77777777" w:rsidR="00725395" w:rsidRDefault="00725395" w:rsidP="00725395">
      <w:pPr>
        <w:jc w:val="center"/>
        <w:rPr>
          <w:rFonts w:asciiTheme="majorHAnsi" w:hAnsiTheme="majorHAnsi" w:cs="Arial"/>
          <w:b/>
          <w:sz w:val="25"/>
          <w:szCs w:val="25"/>
        </w:rPr>
      </w:pPr>
    </w:p>
    <w:p w14:paraId="70A11118" w14:textId="77777777" w:rsidR="00725395" w:rsidRPr="00B96611" w:rsidRDefault="00725395" w:rsidP="00725395">
      <w:pPr>
        <w:jc w:val="center"/>
        <w:rPr>
          <w:rFonts w:asciiTheme="majorHAnsi" w:hAnsiTheme="majorHAnsi" w:cs="Arial"/>
          <w:b/>
          <w:sz w:val="25"/>
          <w:szCs w:val="25"/>
        </w:rPr>
      </w:pPr>
      <w:r w:rsidRPr="00B96611">
        <w:rPr>
          <w:rFonts w:asciiTheme="majorHAnsi" w:hAnsiTheme="majorHAnsi" w:cs="Arial"/>
          <w:b/>
          <w:sz w:val="25"/>
          <w:szCs w:val="25"/>
        </w:rPr>
        <w:t>Ver.</w:t>
      </w:r>
      <w:r>
        <w:rPr>
          <w:rFonts w:asciiTheme="majorHAnsi" w:hAnsiTheme="majorHAnsi" w:cs="Arial"/>
          <w:b/>
          <w:sz w:val="25"/>
          <w:szCs w:val="25"/>
        </w:rPr>
        <w:t xml:space="preserve"> Paulo Cesar Morais de Oliveira</w:t>
      </w:r>
      <w:r w:rsidRPr="00B96611">
        <w:rPr>
          <w:rFonts w:asciiTheme="majorHAnsi" w:hAnsiTheme="majorHAnsi" w:cs="Arial"/>
          <w:b/>
          <w:sz w:val="25"/>
          <w:szCs w:val="25"/>
        </w:rPr>
        <w:tab/>
      </w:r>
      <w:r w:rsidRPr="00B96611">
        <w:rPr>
          <w:rFonts w:asciiTheme="majorHAnsi" w:hAnsiTheme="majorHAnsi" w:cs="Arial"/>
          <w:b/>
          <w:sz w:val="25"/>
          <w:szCs w:val="25"/>
        </w:rPr>
        <w:tab/>
      </w:r>
      <w:r w:rsidRPr="00B96611">
        <w:rPr>
          <w:rFonts w:asciiTheme="majorHAnsi" w:hAnsiTheme="majorHAnsi" w:cs="Arial"/>
          <w:b/>
          <w:sz w:val="25"/>
          <w:szCs w:val="25"/>
        </w:rPr>
        <w:tab/>
        <w:t xml:space="preserve">Ver. Laerte Lourenço </w:t>
      </w:r>
    </w:p>
    <w:p w14:paraId="6E19C6BE" w14:textId="77777777" w:rsidR="00725395" w:rsidRPr="00B96611" w:rsidRDefault="00725395" w:rsidP="00725395">
      <w:pPr>
        <w:jc w:val="center"/>
        <w:rPr>
          <w:rFonts w:asciiTheme="majorHAnsi" w:hAnsiTheme="majorHAnsi" w:cs="Arial"/>
          <w:b/>
          <w:sz w:val="25"/>
          <w:szCs w:val="25"/>
        </w:rPr>
      </w:pPr>
      <w:r w:rsidRPr="00B96611">
        <w:rPr>
          <w:rFonts w:asciiTheme="majorHAnsi" w:hAnsiTheme="majorHAnsi" w:cs="Arial"/>
          <w:b/>
          <w:sz w:val="25"/>
          <w:szCs w:val="25"/>
        </w:rPr>
        <w:t xml:space="preserve">     1º Secretário</w:t>
      </w:r>
      <w:r w:rsidRPr="00B96611">
        <w:rPr>
          <w:rFonts w:asciiTheme="majorHAnsi" w:hAnsiTheme="majorHAnsi" w:cs="Arial"/>
          <w:b/>
          <w:sz w:val="25"/>
          <w:szCs w:val="25"/>
        </w:rPr>
        <w:tab/>
      </w:r>
      <w:r w:rsidRPr="00B96611">
        <w:rPr>
          <w:rFonts w:asciiTheme="majorHAnsi" w:hAnsiTheme="majorHAnsi" w:cs="Arial"/>
          <w:b/>
          <w:sz w:val="25"/>
          <w:szCs w:val="25"/>
        </w:rPr>
        <w:tab/>
      </w:r>
      <w:r w:rsidRPr="00B96611">
        <w:rPr>
          <w:rFonts w:asciiTheme="majorHAnsi" w:hAnsiTheme="majorHAnsi" w:cs="Arial"/>
          <w:b/>
          <w:sz w:val="25"/>
          <w:szCs w:val="25"/>
        </w:rPr>
        <w:tab/>
      </w:r>
      <w:r w:rsidRPr="00B96611">
        <w:rPr>
          <w:rFonts w:asciiTheme="majorHAnsi" w:hAnsiTheme="majorHAnsi" w:cs="Arial"/>
          <w:b/>
          <w:sz w:val="25"/>
          <w:szCs w:val="25"/>
        </w:rPr>
        <w:tab/>
        <w:t xml:space="preserve">               </w:t>
      </w:r>
      <w:r>
        <w:rPr>
          <w:rFonts w:asciiTheme="majorHAnsi" w:hAnsiTheme="majorHAnsi" w:cs="Arial"/>
          <w:b/>
          <w:sz w:val="25"/>
          <w:szCs w:val="25"/>
        </w:rPr>
        <w:t xml:space="preserve">    </w:t>
      </w:r>
      <w:r w:rsidRPr="00B96611">
        <w:rPr>
          <w:rFonts w:asciiTheme="majorHAnsi" w:hAnsiTheme="majorHAnsi" w:cs="Arial"/>
          <w:b/>
          <w:sz w:val="25"/>
          <w:szCs w:val="25"/>
        </w:rPr>
        <w:t>2º Secretário</w:t>
      </w:r>
    </w:p>
    <w:p w14:paraId="6DEA5F22" w14:textId="77777777" w:rsidR="00725395" w:rsidRPr="00B96611" w:rsidRDefault="00725395" w:rsidP="00725395">
      <w:pPr>
        <w:rPr>
          <w:rFonts w:asciiTheme="majorHAnsi" w:hAnsiTheme="majorHAnsi"/>
          <w:sz w:val="25"/>
          <w:szCs w:val="25"/>
        </w:rPr>
      </w:pPr>
    </w:p>
    <w:p w14:paraId="53507BC9" w14:textId="77777777" w:rsidR="00725395" w:rsidRPr="008F74F6" w:rsidRDefault="00725395" w:rsidP="00725395">
      <w:pPr>
        <w:ind w:right="57"/>
      </w:pPr>
    </w:p>
    <w:p w14:paraId="6675634D" w14:textId="77777777" w:rsidR="00440175" w:rsidRPr="008F74F6" w:rsidRDefault="00440175" w:rsidP="00725395">
      <w:pPr>
        <w:tabs>
          <w:tab w:val="right" w:pos="9123"/>
        </w:tabs>
        <w:ind w:right="57"/>
        <w:jc w:val="center"/>
      </w:pPr>
      <w:bookmarkStart w:id="0" w:name="_GoBack"/>
      <w:bookmarkEnd w:id="0"/>
    </w:p>
    <w:sectPr w:rsidR="00440175" w:rsidRPr="008F74F6" w:rsidSect="0079134F">
      <w:headerReference w:type="default" r:id="rId8"/>
      <w:footerReference w:type="default" r:id="rId9"/>
      <w:pgSz w:w="11906" w:h="16838" w:code="9"/>
      <w:pgMar w:top="1758" w:right="1134" w:bottom="1134" w:left="1134" w:header="709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0CC9E1" w14:textId="77777777" w:rsidR="00F7152E" w:rsidRDefault="00F7152E" w:rsidP="00685B8E">
      <w:r>
        <w:separator/>
      </w:r>
    </w:p>
  </w:endnote>
  <w:endnote w:type="continuationSeparator" w:id="0">
    <w:p w14:paraId="4D002019" w14:textId="77777777" w:rsidR="00F7152E" w:rsidRDefault="00F7152E" w:rsidP="00685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50BFA" w14:textId="6738F4EF" w:rsidR="00656B3E" w:rsidRDefault="00656B3E">
    <w:pPr>
      <w:pStyle w:val="Rodap"/>
    </w:pPr>
    <w:r>
      <w:rPr>
        <w:noProof/>
      </w:rPr>
      <w:drawing>
        <wp:inline distT="0" distB="0" distL="0" distR="0" wp14:anchorId="0F196705" wp14:editId="40309F83">
          <wp:extent cx="6120130" cy="323487"/>
          <wp:effectExtent l="0" t="0" r="0" b="635"/>
          <wp:docPr id="4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234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91825" w14:textId="77777777" w:rsidR="00F7152E" w:rsidRDefault="00F7152E" w:rsidP="00685B8E">
      <w:r>
        <w:separator/>
      </w:r>
    </w:p>
  </w:footnote>
  <w:footnote w:type="continuationSeparator" w:id="0">
    <w:p w14:paraId="5BFA5048" w14:textId="77777777" w:rsidR="00F7152E" w:rsidRDefault="00F7152E" w:rsidP="00685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122F3" w14:textId="0F2AB5E5" w:rsidR="00656B3E" w:rsidRDefault="00656B3E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490CF1B" wp14:editId="5CD52547">
          <wp:simplePos x="0" y="0"/>
          <wp:positionH relativeFrom="margin">
            <wp:align>center</wp:align>
          </wp:positionH>
          <wp:positionV relativeFrom="paragraph">
            <wp:posOffset>-86360</wp:posOffset>
          </wp:positionV>
          <wp:extent cx="6693478" cy="748146"/>
          <wp:effectExtent l="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3478" cy="748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B8E"/>
    <w:rsid w:val="00004AF7"/>
    <w:rsid w:val="00005B88"/>
    <w:rsid w:val="00006660"/>
    <w:rsid w:val="00014F6F"/>
    <w:rsid w:val="0002130B"/>
    <w:rsid w:val="00043A46"/>
    <w:rsid w:val="0006070E"/>
    <w:rsid w:val="00061EB7"/>
    <w:rsid w:val="00077984"/>
    <w:rsid w:val="00080A68"/>
    <w:rsid w:val="0008750A"/>
    <w:rsid w:val="00095D31"/>
    <w:rsid w:val="000C799F"/>
    <w:rsid w:val="000E1E09"/>
    <w:rsid w:val="000F4B5A"/>
    <w:rsid w:val="00104CBE"/>
    <w:rsid w:val="001227AF"/>
    <w:rsid w:val="00122BAC"/>
    <w:rsid w:val="00124863"/>
    <w:rsid w:val="00140AFB"/>
    <w:rsid w:val="0014789F"/>
    <w:rsid w:val="001603B9"/>
    <w:rsid w:val="00162A42"/>
    <w:rsid w:val="00163F0B"/>
    <w:rsid w:val="001710AC"/>
    <w:rsid w:val="00177745"/>
    <w:rsid w:val="00181A35"/>
    <w:rsid w:val="001826B0"/>
    <w:rsid w:val="001C2EDA"/>
    <w:rsid w:val="001D7E4C"/>
    <w:rsid w:val="001E24D8"/>
    <w:rsid w:val="00203694"/>
    <w:rsid w:val="002042C9"/>
    <w:rsid w:val="002103C8"/>
    <w:rsid w:val="0022201F"/>
    <w:rsid w:val="002338F4"/>
    <w:rsid w:val="00243872"/>
    <w:rsid w:val="002507FC"/>
    <w:rsid w:val="002862D1"/>
    <w:rsid w:val="00286E8E"/>
    <w:rsid w:val="00286F59"/>
    <w:rsid w:val="00290ED6"/>
    <w:rsid w:val="002E6064"/>
    <w:rsid w:val="002E79C4"/>
    <w:rsid w:val="00305249"/>
    <w:rsid w:val="0031569A"/>
    <w:rsid w:val="003213C4"/>
    <w:rsid w:val="003240C4"/>
    <w:rsid w:val="00325106"/>
    <w:rsid w:val="00331AC6"/>
    <w:rsid w:val="00332E86"/>
    <w:rsid w:val="003347A5"/>
    <w:rsid w:val="0034379C"/>
    <w:rsid w:val="00343AB5"/>
    <w:rsid w:val="0035003D"/>
    <w:rsid w:val="003554A8"/>
    <w:rsid w:val="00386A6E"/>
    <w:rsid w:val="00391D6C"/>
    <w:rsid w:val="003A2C71"/>
    <w:rsid w:val="003C518F"/>
    <w:rsid w:val="003C70BB"/>
    <w:rsid w:val="003D0041"/>
    <w:rsid w:val="003D659A"/>
    <w:rsid w:val="003F2BDE"/>
    <w:rsid w:val="003F6DDA"/>
    <w:rsid w:val="00400A65"/>
    <w:rsid w:val="00403784"/>
    <w:rsid w:val="0042136C"/>
    <w:rsid w:val="00440175"/>
    <w:rsid w:val="0044735D"/>
    <w:rsid w:val="004671C0"/>
    <w:rsid w:val="004B5D4B"/>
    <w:rsid w:val="004D0932"/>
    <w:rsid w:val="005032D5"/>
    <w:rsid w:val="0050363F"/>
    <w:rsid w:val="005329B7"/>
    <w:rsid w:val="00535FA6"/>
    <w:rsid w:val="005546B8"/>
    <w:rsid w:val="00556AD5"/>
    <w:rsid w:val="00557D96"/>
    <w:rsid w:val="005750F8"/>
    <w:rsid w:val="005A2211"/>
    <w:rsid w:val="005B3126"/>
    <w:rsid w:val="005D3AEE"/>
    <w:rsid w:val="005F14B0"/>
    <w:rsid w:val="005F36F7"/>
    <w:rsid w:val="005F4EC0"/>
    <w:rsid w:val="00607EAF"/>
    <w:rsid w:val="00614854"/>
    <w:rsid w:val="00632DEC"/>
    <w:rsid w:val="00634205"/>
    <w:rsid w:val="00635879"/>
    <w:rsid w:val="00637365"/>
    <w:rsid w:val="00640D80"/>
    <w:rsid w:val="00646CE8"/>
    <w:rsid w:val="0065658C"/>
    <w:rsid w:val="00656B3E"/>
    <w:rsid w:val="00660DB0"/>
    <w:rsid w:val="006630FE"/>
    <w:rsid w:val="00664637"/>
    <w:rsid w:val="00685B8E"/>
    <w:rsid w:val="00687254"/>
    <w:rsid w:val="00692E12"/>
    <w:rsid w:val="00695678"/>
    <w:rsid w:val="006A4E7E"/>
    <w:rsid w:val="006C0506"/>
    <w:rsid w:val="006D3AF8"/>
    <w:rsid w:val="006E0EBF"/>
    <w:rsid w:val="006F411A"/>
    <w:rsid w:val="006F5565"/>
    <w:rsid w:val="00710F83"/>
    <w:rsid w:val="0072411F"/>
    <w:rsid w:val="00725395"/>
    <w:rsid w:val="00746F9A"/>
    <w:rsid w:val="00752747"/>
    <w:rsid w:val="0079134F"/>
    <w:rsid w:val="007A311C"/>
    <w:rsid w:val="007B2459"/>
    <w:rsid w:val="007E40E8"/>
    <w:rsid w:val="007F0080"/>
    <w:rsid w:val="007F1DC8"/>
    <w:rsid w:val="007F742E"/>
    <w:rsid w:val="00810920"/>
    <w:rsid w:val="008113CC"/>
    <w:rsid w:val="008117B7"/>
    <w:rsid w:val="00816733"/>
    <w:rsid w:val="00826939"/>
    <w:rsid w:val="008564B1"/>
    <w:rsid w:val="0086309F"/>
    <w:rsid w:val="00884B7A"/>
    <w:rsid w:val="00886640"/>
    <w:rsid w:val="008C1F43"/>
    <w:rsid w:val="008D4354"/>
    <w:rsid w:val="008F44C3"/>
    <w:rsid w:val="008F74F6"/>
    <w:rsid w:val="00911D7D"/>
    <w:rsid w:val="009237AD"/>
    <w:rsid w:val="009241E7"/>
    <w:rsid w:val="00925DAA"/>
    <w:rsid w:val="00953173"/>
    <w:rsid w:val="00972C85"/>
    <w:rsid w:val="0097787F"/>
    <w:rsid w:val="0099179B"/>
    <w:rsid w:val="00997C77"/>
    <w:rsid w:val="009A0E9F"/>
    <w:rsid w:val="009A11A8"/>
    <w:rsid w:val="009C49CF"/>
    <w:rsid w:val="009F2880"/>
    <w:rsid w:val="009F7365"/>
    <w:rsid w:val="00A153F3"/>
    <w:rsid w:val="00A24521"/>
    <w:rsid w:val="00A41771"/>
    <w:rsid w:val="00A942B6"/>
    <w:rsid w:val="00AA6176"/>
    <w:rsid w:val="00AB3ACD"/>
    <w:rsid w:val="00AB3F07"/>
    <w:rsid w:val="00AB4B73"/>
    <w:rsid w:val="00AB61C8"/>
    <w:rsid w:val="00AB6CDC"/>
    <w:rsid w:val="00AC4CAE"/>
    <w:rsid w:val="00AD1D7E"/>
    <w:rsid w:val="00AD38B9"/>
    <w:rsid w:val="00AD7ACA"/>
    <w:rsid w:val="00AE2139"/>
    <w:rsid w:val="00B03189"/>
    <w:rsid w:val="00B10666"/>
    <w:rsid w:val="00B16014"/>
    <w:rsid w:val="00B247F3"/>
    <w:rsid w:val="00B31F77"/>
    <w:rsid w:val="00B35042"/>
    <w:rsid w:val="00B50B11"/>
    <w:rsid w:val="00B53638"/>
    <w:rsid w:val="00B63FC2"/>
    <w:rsid w:val="00B81C6B"/>
    <w:rsid w:val="00BB329C"/>
    <w:rsid w:val="00BB7986"/>
    <w:rsid w:val="00BE0231"/>
    <w:rsid w:val="00BE27AE"/>
    <w:rsid w:val="00BF2E04"/>
    <w:rsid w:val="00C11E6A"/>
    <w:rsid w:val="00C513EA"/>
    <w:rsid w:val="00C6296C"/>
    <w:rsid w:val="00C96BD5"/>
    <w:rsid w:val="00CE3A55"/>
    <w:rsid w:val="00CF524A"/>
    <w:rsid w:val="00D13642"/>
    <w:rsid w:val="00D2067B"/>
    <w:rsid w:val="00D226E3"/>
    <w:rsid w:val="00D40E4B"/>
    <w:rsid w:val="00D418F7"/>
    <w:rsid w:val="00D52D11"/>
    <w:rsid w:val="00D531E8"/>
    <w:rsid w:val="00D67F2A"/>
    <w:rsid w:val="00D83946"/>
    <w:rsid w:val="00DA61C0"/>
    <w:rsid w:val="00DB6EE1"/>
    <w:rsid w:val="00DC1FF0"/>
    <w:rsid w:val="00DE5EF4"/>
    <w:rsid w:val="00DF1B6B"/>
    <w:rsid w:val="00E16E75"/>
    <w:rsid w:val="00E20A64"/>
    <w:rsid w:val="00E245B4"/>
    <w:rsid w:val="00E5698A"/>
    <w:rsid w:val="00E610B0"/>
    <w:rsid w:val="00EA488F"/>
    <w:rsid w:val="00EA596F"/>
    <w:rsid w:val="00EB1A0D"/>
    <w:rsid w:val="00EB6D76"/>
    <w:rsid w:val="00ED3D8E"/>
    <w:rsid w:val="00F0579E"/>
    <w:rsid w:val="00F11A8C"/>
    <w:rsid w:val="00F17C59"/>
    <w:rsid w:val="00F306FD"/>
    <w:rsid w:val="00F3725F"/>
    <w:rsid w:val="00F5277D"/>
    <w:rsid w:val="00F6396D"/>
    <w:rsid w:val="00F7152E"/>
    <w:rsid w:val="00F82779"/>
    <w:rsid w:val="00F90699"/>
    <w:rsid w:val="00F95169"/>
    <w:rsid w:val="00FA474A"/>
    <w:rsid w:val="00FB6D7A"/>
    <w:rsid w:val="00FB7218"/>
    <w:rsid w:val="00FC4049"/>
    <w:rsid w:val="00FD224C"/>
    <w:rsid w:val="00FD3D3E"/>
    <w:rsid w:val="00FE5743"/>
    <w:rsid w:val="00FF3DCE"/>
    <w:rsid w:val="00FF5F8C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F9EDE"/>
  <w15:docId w15:val="{0E241ED2-4065-46C3-95AC-CDD54B01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B7218"/>
    <w:pPr>
      <w:keepNext/>
      <w:numPr>
        <w:numId w:val="1"/>
      </w:numPr>
      <w:suppressAutoHyphens/>
      <w:jc w:val="both"/>
      <w:outlineLvl w:val="0"/>
    </w:pPr>
    <w:rPr>
      <w:b/>
      <w:i/>
      <w:szCs w:val="20"/>
      <w:lang w:eastAsia="hi-IN" w:bidi="hi-IN"/>
    </w:rPr>
  </w:style>
  <w:style w:type="paragraph" w:styleId="Ttulo4">
    <w:name w:val="heading 4"/>
    <w:basedOn w:val="Normal"/>
    <w:next w:val="Corpodetexto"/>
    <w:link w:val="Ttulo4Char"/>
    <w:unhideWhenUsed/>
    <w:qFormat/>
    <w:rsid w:val="00FB7218"/>
    <w:pPr>
      <w:keepNext/>
      <w:numPr>
        <w:ilvl w:val="3"/>
        <w:numId w:val="1"/>
      </w:numPr>
      <w:suppressAutoHyphens/>
      <w:spacing w:before="240" w:after="120"/>
      <w:outlineLvl w:val="3"/>
    </w:pPr>
    <w:rPr>
      <w:rFonts w:ascii="Arial" w:eastAsia="Andale Sans UI" w:hAnsi="Arial" w:cs="Tahoma"/>
      <w:b/>
      <w:bCs/>
      <w:i/>
      <w:iCs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5B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5B8E"/>
  </w:style>
  <w:style w:type="paragraph" w:styleId="Rodap">
    <w:name w:val="footer"/>
    <w:basedOn w:val="Normal"/>
    <w:link w:val="RodapChar"/>
    <w:uiPriority w:val="99"/>
    <w:unhideWhenUsed/>
    <w:rsid w:val="00685B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5B8E"/>
  </w:style>
  <w:style w:type="paragraph" w:styleId="Textodebalo">
    <w:name w:val="Balloon Text"/>
    <w:basedOn w:val="Normal"/>
    <w:link w:val="TextodebaloChar"/>
    <w:uiPriority w:val="99"/>
    <w:semiHidden/>
    <w:unhideWhenUsed/>
    <w:rsid w:val="00685B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5B8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7218"/>
    <w:rPr>
      <w:rFonts w:ascii="Times New Roman" w:eastAsia="Times New Roman" w:hAnsi="Times New Roman" w:cs="Times New Roman"/>
      <w:b/>
      <w:i/>
      <w:sz w:val="24"/>
      <w:szCs w:val="20"/>
      <w:lang w:eastAsia="hi-IN" w:bidi="hi-IN"/>
    </w:rPr>
  </w:style>
  <w:style w:type="character" w:customStyle="1" w:styleId="Ttulo4Char">
    <w:name w:val="Título 4 Char"/>
    <w:basedOn w:val="Fontepargpadro"/>
    <w:link w:val="Ttulo4"/>
    <w:rsid w:val="00FB7218"/>
    <w:rPr>
      <w:rFonts w:ascii="Arial" w:eastAsia="Andale Sans UI" w:hAnsi="Arial" w:cs="Tahoma"/>
      <w:b/>
      <w:bCs/>
      <w:i/>
      <w:iCs/>
      <w:sz w:val="24"/>
      <w:szCs w:val="24"/>
      <w:lang w:eastAsia="hi-IN" w:bidi="hi-IN"/>
    </w:rPr>
  </w:style>
  <w:style w:type="paragraph" w:styleId="Corpodetexto">
    <w:name w:val="Body Text"/>
    <w:basedOn w:val="Normal"/>
    <w:link w:val="CorpodetextoChar"/>
    <w:unhideWhenUsed/>
    <w:rsid w:val="00FB7218"/>
    <w:pPr>
      <w:suppressAutoHyphens/>
      <w:spacing w:after="120"/>
    </w:pPr>
    <w:rPr>
      <w:sz w:val="20"/>
      <w:szCs w:val="20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FB7218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styleId="PargrafodaLista">
    <w:name w:val="List Paragraph"/>
    <w:basedOn w:val="Normal"/>
    <w:uiPriority w:val="34"/>
    <w:qFormat/>
    <w:rsid w:val="00BB329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uiPriority w:val="99"/>
    <w:unhideWhenUsed/>
    <w:rsid w:val="002E6064"/>
    <w:rPr>
      <w:color w:val="0000FF"/>
      <w:u w:val="single"/>
    </w:rPr>
  </w:style>
  <w:style w:type="character" w:styleId="Forte">
    <w:name w:val="Strong"/>
    <w:uiPriority w:val="22"/>
    <w:qFormat/>
    <w:rsid w:val="002E6064"/>
    <w:rPr>
      <w:b/>
      <w:bCs/>
    </w:rPr>
  </w:style>
  <w:style w:type="paragraph" w:customStyle="1" w:styleId="card-text">
    <w:name w:val="card-text"/>
    <w:basedOn w:val="Normal"/>
    <w:rsid w:val="004401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A177E7-5682-46FF-9643-505C9EA91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gleicy</dc:creator>
  <cp:lastModifiedBy>Paulo Tamiazo</cp:lastModifiedBy>
  <cp:revision>9</cp:revision>
  <cp:lastPrinted>2020-08-07T13:44:00Z</cp:lastPrinted>
  <dcterms:created xsi:type="dcterms:W3CDTF">2020-10-07T14:33:00Z</dcterms:created>
  <dcterms:modified xsi:type="dcterms:W3CDTF">2020-11-04T17:17:00Z</dcterms:modified>
</cp:coreProperties>
</file>