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  <w:r w:rsidRPr="00C5503D">
        <w:rPr>
          <w:rFonts w:ascii="Arial" w:hAnsi="Arial" w:cs="Arial"/>
          <w:b/>
          <w:sz w:val="26"/>
          <w:szCs w:val="26"/>
        </w:rPr>
        <w:t xml:space="preserve">AUTÓGRAFO Nº </w:t>
      </w:r>
      <w:r>
        <w:rPr>
          <w:rFonts w:ascii="Arial" w:hAnsi="Arial" w:cs="Arial"/>
          <w:b/>
          <w:sz w:val="26"/>
          <w:szCs w:val="26"/>
        </w:rPr>
        <w:t>3.467</w:t>
      </w:r>
    </w:p>
    <w:p w:rsid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</w:p>
    <w:p w:rsid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</w:p>
    <w:p w:rsidR="00C5503D" w:rsidRPr="00B67C9A" w:rsidRDefault="00C5503D" w:rsidP="00C5503D">
      <w:pPr>
        <w:ind w:left="3540"/>
        <w:jc w:val="both"/>
        <w:rPr>
          <w:rFonts w:ascii="Arial" w:hAnsi="Arial" w:cs="Arial"/>
          <w:b/>
          <w:sz w:val="24"/>
          <w:szCs w:val="24"/>
        </w:rPr>
      </w:pPr>
      <w:r w:rsidRPr="00B67C9A">
        <w:rPr>
          <w:rFonts w:ascii="Arial" w:hAnsi="Arial" w:cs="Arial"/>
          <w:b/>
          <w:sz w:val="24"/>
          <w:szCs w:val="24"/>
        </w:rPr>
        <w:t>Institui o Programa de Demissão Voluntária de servidores públicos do município de Cordeirópolis, conforme especifica e da outras providencias.</w:t>
      </w:r>
    </w:p>
    <w:p w:rsidR="00C5503D" w:rsidRPr="00B67C9A" w:rsidRDefault="00C5503D" w:rsidP="00C5503D">
      <w:pPr>
        <w:jc w:val="both"/>
        <w:rPr>
          <w:rFonts w:ascii="Arial" w:hAnsi="Arial" w:cs="Arial"/>
          <w:b/>
          <w:sz w:val="24"/>
          <w:szCs w:val="24"/>
        </w:rPr>
      </w:pPr>
    </w:p>
    <w:p w:rsidR="00C5503D" w:rsidRPr="00B67C9A" w:rsidRDefault="00C5503D" w:rsidP="00C5503D">
      <w:pPr>
        <w:jc w:val="both"/>
        <w:rPr>
          <w:rFonts w:ascii="Arial" w:hAnsi="Arial" w:cs="Arial"/>
          <w:b/>
          <w:sz w:val="24"/>
          <w:szCs w:val="24"/>
        </w:rPr>
      </w:pPr>
    </w:p>
    <w:p w:rsidR="00C5503D" w:rsidRPr="00C5503D" w:rsidRDefault="00C5503D" w:rsidP="00C5503D">
      <w:pPr>
        <w:autoSpaceDE w:val="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A Câmara Municipal de Cordeirópolis decreta:</w:t>
      </w:r>
    </w:p>
    <w:p w:rsid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1º - Fica instituído no âmbito administrativo municipal o Programa de Demissão Voluntária – PDV – do servidor público, visando a otimização do quadro recursos humanos do Poder Público e com isso possibilitar o equilíbrio das despesas públicas.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2º - O período de adesão ao Programa de Demissão Voluntária será até o dia 30 de dezembro de 2019.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3º - Poderão aderir ao Programa de Demissão Voluntária, os servidores que: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  I – Aposentados que ainda continuam exercendo suas atividades laborais dentro do quadro funcional setor público municipal;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  II – Servidores que estejam em período de avaliação probatória;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III – Não se encontrarem em afastamento por motivo de doença ou por acidente de trabalho;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IV – Estejam, no máximo, até 1 (um) ano da aposentadoria compulsória, de acordo com o artigo 40, parágrafo 1º, inciso II, da CF;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V – Protocolarem seu pedido de adesão ao PDV, dentro do período constante no artigo 2º;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4º - O Servidor que aderir ao PDV deverá exercer suas funções normalmente até a data do efetivo desligamento.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I – Todos os pedidos deferidos e indeferidos serão devidamente publicados no Diário Oficial do Município e também no sítio oficial 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5º - O servidor que aderir ao PDV terá os seguintes benefícios: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 I – Aviso prévio indenizado de acordo com a proporcionalidade do tempo trabalhado;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II – Recebimento da multa de 40,0%= (quarenta por cento) aplicado sobre os valores do Fundo de Garantia por Tempo de Serviço – FGTS - depositados na conta do servidor optante durante todo o seu contrato de trabalho;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III – Indenização de férias vencidas e ou proporcionais juntamente com o 1/3 da Constituição Federal;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IV – Indenização do 13º salário proporcional;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 xml:space="preserve">V – Indenização de 20,00%= (vinte por cento) referente </w:t>
      </w:r>
      <w:proofErr w:type="gramStart"/>
      <w:r w:rsidRPr="00C5503D">
        <w:rPr>
          <w:rFonts w:ascii="Arial" w:hAnsi="Arial" w:cs="Arial"/>
          <w:sz w:val="26"/>
          <w:szCs w:val="26"/>
        </w:rPr>
        <w:t>a  remuneração</w:t>
      </w:r>
      <w:proofErr w:type="gramEnd"/>
      <w:r w:rsidRPr="00C5503D">
        <w:rPr>
          <w:rFonts w:ascii="Arial" w:hAnsi="Arial" w:cs="Arial"/>
          <w:sz w:val="26"/>
          <w:szCs w:val="26"/>
        </w:rPr>
        <w:t xml:space="preserve"> mensal vigente à época da rescisão,  por ano de efetivo exercício;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VI – Garantia de recebimento do vale alimentação nos critérios da lei municipal.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Parágrafo Único - Na contagem do tempo de efetivo exercício considerar-se-á, como ano integral, a fração igual ou superior a seis meses.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6º - Considerar-se-á como remuneração mensal a soma do vencimento básico e das vantagens permanentes relativas ao cargo e dos adicionais de caráter individual, devidos no mês em que se efetivar o desligamento.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7º - No caso de novo ingresso no serviço público municipal, o tempo de serviço considerado para apuração do incentivo, nos termos desta Lei, não poderá ser reutilizado para o mesmo fim ou usufruto de qualquer benefício ou vantagem de caráter e finalidade idênticos a essa Lei.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8º - As autorizações para o pagamento das indenizações constantes da presente lei ficarão condicionadas à disponibilidade financeira do Município, respeitada a ordem de protocolo de requerimento do agente público.</w:t>
      </w: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</w:p>
    <w:p w:rsidR="00C5503D" w:rsidRPr="00C5503D" w:rsidRDefault="00C5503D" w:rsidP="00C5503D">
      <w:pPr>
        <w:jc w:val="both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Art. 9º - Esta Lei entra em vigor na data de sua publicação.</w:t>
      </w:r>
    </w:p>
    <w:p w:rsidR="00C5503D" w:rsidRPr="00C5503D" w:rsidRDefault="00C5503D" w:rsidP="00C5503D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</w:p>
    <w:p w:rsidR="00C5503D" w:rsidRPr="00C5503D" w:rsidRDefault="00C5503D" w:rsidP="00C5503D">
      <w:pPr>
        <w:spacing w:before="28" w:after="28" w:line="100" w:lineRule="atLeast"/>
        <w:jc w:val="center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Câmara Municipal de Cordeirópolis, 2</w:t>
      </w:r>
      <w:r>
        <w:rPr>
          <w:rFonts w:ascii="Arial" w:hAnsi="Arial" w:cs="Arial"/>
          <w:sz w:val="26"/>
          <w:szCs w:val="26"/>
        </w:rPr>
        <w:t>6</w:t>
      </w:r>
      <w:r w:rsidRPr="00C5503D">
        <w:rPr>
          <w:rFonts w:ascii="Arial" w:hAnsi="Arial" w:cs="Arial"/>
          <w:sz w:val="26"/>
          <w:szCs w:val="26"/>
        </w:rPr>
        <w:t xml:space="preserve"> de novembro de 2.019.</w:t>
      </w: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503D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503D">
        <w:rPr>
          <w:rFonts w:ascii="Arial" w:hAnsi="Arial" w:cs="Arial"/>
          <w:b/>
          <w:bCs/>
          <w:sz w:val="24"/>
          <w:szCs w:val="24"/>
        </w:rPr>
        <w:t>Presidente</w:t>
      </w: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503D" w:rsidRPr="00C5503D" w:rsidRDefault="00C5503D" w:rsidP="00C5503D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C5503D" w:rsidRPr="00C5503D" w:rsidTr="00D05552">
        <w:tc>
          <w:tcPr>
            <w:tcW w:w="4460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C5503D" w:rsidRPr="00C5503D" w:rsidTr="00D05552">
        <w:tc>
          <w:tcPr>
            <w:tcW w:w="4460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C5503D" w:rsidRPr="00C5503D" w:rsidRDefault="00C5503D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C5503D" w:rsidRDefault="00C5503D" w:rsidP="00C5503D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  <w:bookmarkStart w:id="0" w:name="_GoBack"/>
      <w:bookmarkEnd w:id="0"/>
    </w:p>
    <w:sectPr w:rsidR="00C5503D" w:rsidSect="006840F8">
      <w:headerReference w:type="default" r:id="rId7"/>
      <w:footerReference w:type="default" r:id="rId8"/>
      <w:pgSz w:w="11906" w:h="16838"/>
      <w:pgMar w:top="212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B4A" w:rsidRDefault="00D70B4A" w:rsidP="00090D7F">
      <w:r>
        <w:separator/>
      </w:r>
    </w:p>
  </w:endnote>
  <w:endnote w:type="continuationSeparator" w:id="0">
    <w:p w:rsidR="00D70B4A" w:rsidRDefault="00D70B4A" w:rsidP="0009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erif">
    <w:altName w:val="Sylfae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0073"/>
      <w:docPartObj>
        <w:docPartGallery w:val="Page Numbers (Bottom of Page)"/>
        <w:docPartUnique/>
      </w:docPartObj>
    </w:sdtPr>
    <w:sdtEndPr>
      <w:rPr>
        <w:color w:val="E7E6E6" w:themeColor="background2"/>
      </w:rPr>
    </w:sdtEndPr>
    <w:sdtContent>
      <w:p w:rsidR="00B86B42" w:rsidRPr="00B86B42" w:rsidRDefault="003D7802">
        <w:pPr>
          <w:pStyle w:val="Rodap"/>
          <w:jc w:val="right"/>
          <w:rPr>
            <w:color w:val="E7E6E6" w:themeColor="background2"/>
          </w:rPr>
        </w:pPr>
        <w:r w:rsidRPr="00D56745">
          <w:rPr>
            <w:noProof/>
          </w:rPr>
          <w:drawing>
            <wp:inline distT="0" distB="0" distL="0" distR="0">
              <wp:extent cx="5400675" cy="180975"/>
              <wp:effectExtent l="0" t="0" r="9525" b="9525"/>
              <wp:docPr id="8" name="Imagem 8" descr="trimbrado inferir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trimbrado inferir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6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B4A" w:rsidRDefault="00D70B4A" w:rsidP="00090D7F">
      <w:r>
        <w:separator/>
      </w:r>
    </w:p>
  </w:footnote>
  <w:footnote w:type="continuationSeparator" w:id="0">
    <w:p w:rsidR="00D70B4A" w:rsidRDefault="00D70B4A" w:rsidP="0009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D7F" w:rsidRDefault="00090D7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ragraph">
            <wp:posOffset>-97155</wp:posOffset>
          </wp:positionV>
          <wp:extent cx="6225955" cy="669306"/>
          <wp:effectExtent l="0" t="0" r="381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227" cy="6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94BA1642"/>
    <w:name w:val="WW8Num8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  <w:rPr>
        <w:rFonts w:ascii="Arial" w:eastAsia="DejaVu Sans" w:hAnsi="Arial" w:cs="Arial"/>
        <w:b/>
      </w:rPr>
    </w:lvl>
    <w:lvl w:ilvl="1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14"/>
        </w:tabs>
        <w:ind w:left="3114" w:hanging="360"/>
      </w:pPr>
      <w:rPr>
        <w:b/>
        <w:color w:val="auto"/>
      </w:rPr>
    </w:lvl>
    <w:lvl w:ilvl="3">
      <w:start w:val="1"/>
      <w:numFmt w:val="upperLetter"/>
      <w:lvlText w:val="%4)"/>
      <w:lvlJc w:val="left"/>
      <w:pPr>
        <w:tabs>
          <w:tab w:val="num" w:pos="3808"/>
        </w:tabs>
        <w:ind w:left="3808" w:hanging="405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0CB11EDF"/>
    <w:multiLevelType w:val="hybridMultilevel"/>
    <w:tmpl w:val="DF2AE79A"/>
    <w:lvl w:ilvl="0" w:tplc="EAB6F7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000FDA"/>
    <w:multiLevelType w:val="hybridMultilevel"/>
    <w:tmpl w:val="FECA53F6"/>
    <w:lvl w:ilvl="0" w:tplc="1F382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7E27DE"/>
    <w:multiLevelType w:val="hybridMultilevel"/>
    <w:tmpl w:val="BFEC4696"/>
    <w:lvl w:ilvl="0" w:tplc="9490E4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3"/>
    <w:rsid w:val="00090D7F"/>
    <w:rsid w:val="000A118D"/>
    <w:rsid w:val="000D1649"/>
    <w:rsid w:val="00116344"/>
    <w:rsid w:val="00143489"/>
    <w:rsid w:val="002242FF"/>
    <w:rsid w:val="00226CF1"/>
    <w:rsid w:val="002972D8"/>
    <w:rsid w:val="00331A34"/>
    <w:rsid w:val="00354423"/>
    <w:rsid w:val="00385F06"/>
    <w:rsid w:val="003A3A27"/>
    <w:rsid w:val="003C19D4"/>
    <w:rsid w:val="003D7802"/>
    <w:rsid w:val="00436C73"/>
    <w:rsid w:val="004B33C2"/>
    <w:rsid w:val="004D65E2"/>
    <w:rsid w:val="004D6E5E"/>
    <w:rsid w:val="0050447D"/>
    <w:rsid w:val="00570571"/>
    <w:rsid w:val="00637928"/>
    <w:rsid w:val="006840F8"/>
    <w:rsid w:val="007F1DBD"/>
    <w:rsid w:val="008A3AE1"/>
    <w:rsid w:val="00914D5B"/>
    <w:rsid w:val="0094418E"/>
    <w:rsid w:val="009C3232"/>
    <w:rsid w:val="009E4890"/>
    <w:rsid w:val="00A0768F"/>
    <w:rsid w:val="00A44CF9"/>
    <w:rsid w:val="00A46B80"/>
    <w:rsid w:val="00AC49D8"/>
    <w:rsid w:val="00B1786C"/>
    <w:rsid w:val="00B65FA3"/>
    <w:rsid w:val="00B86B42"/>
    <w:rsid w:val="00BB17C7"/>
    <w:rsid w:val="00BF3620"/>
    <w:rsid w:val="00C5503D"/>
    <w:rsid w:val="00CA7B72"/>
    <w:rsid w:val="00CB4FDB"/>
    <w:rsid w:val="00D37642"/>
    <w:rsid w:val="00D70B4A"/>
    <w:rsid w:val="00E135A1"/>
    <w:rsid w:val="00E700E2"/>
    <w:rsid w:val="00F4121C"/>
    <w:rsid w:val="00FE3D97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3A442-86A7-40A6-B131-25AD534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1649"/>
    <w:pPr>
      <w:keepNext/>
      <w:jc w:val="both"/>
      <w:outlineLvl w:val="0"/>
    </w:pPr>
    <w:rPr>
      <w:rFonts w:ascii="Arial" w:eastAsia="Calibri" w:hAnsi="Arial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4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0D7F"/>
  </w:style>
  <w:style w:type="paragraph" w:styleId="Rodap">
    <w:name w:val="footer"/>
    <w:basedOn w:val="Normal"/>
    <w:link w:val="Rodap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0D7F"/>
  </w:style>
  <w:style w:type="paragraph" w:styleId="Corpodetexto">
    <w:name w:val="Body Text"/>
    <w:basedOn w:val="Normal"/>
    <w:link w:val="CorpodetextoChar"/>
    <w:uiPriority w:val="99"/>
    <w:semiHidden/>
    <w:unhideWhenUsed/>
    <w:rsid w:val="007F1DBD"/>
    <w:pPr>
      <w:jc w:val="both"/>
    </w:pPr>
    <w:rPr>
      <w:rFonts w:eastAsiaTheme="minorEastAsia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1DBD"/>
    <w:rPr>
      <w:rFonts w:ascii="Times New Roman" w:eastAsiaTheme="minorEastAsia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68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37928"/>
    <w:rPr>
      <w:b/>
      <w:bCs/>
    </w:rPr>
  </w:style>
  <w:style w:type="character" w:customStyle="1" w:styleId="Ttulo1Char">
    <w:name w:val="Título 1 Char"/>
    <w:basedOn w:val="Fontepargpadro"/>
    <w:link w:val="Ttulo1"/>
    <w:uiPriority w:val="99"/>
    <w:rsid w:val="000D1649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Contedodatabela">
    <w:name w:val="Conteúdo da tabela"/>
    <w:basedOn w:val="Normal"/>
    <w:rsid w:val="000D1649"/>
    <w:pPr>
      <w:widowControl w:val="0"/>
      <w:suppressLineNumbers/>
      <w:suppressAutoHyphens/>
    </w:pPr>
    <w:rPr>
      <w:rFonts w:ascii="DejaVu Serif" w:eastAsia="DejaVu Sans" w:hAnsi="DejaVu Serif"/>
      <w:sz w:val="24"/>
      <w:szCs w:val="24"/>
    </w:rPr>
  </w:style>
  <w:style w:type="paragraph" w:customStyle="1" w:styleId="Recuodecorpodetexto21">
    <w:name w:val="Recuo de corpo de texto 21"/>
    <w:basedOn w:val="Normal"/>
    <w:rsid w:val="000D1649"/>
    <w:pPr>
      <w:widowControl w:val="0"/>
      <w:suppressAutoHyphens/>
      <w:ind w:left="-284"/>
      <w:jc w:val="both"/>
    </w:pPr>
    <w:rPr>
      <w:rFonts w:ascii="DejaVu Serif" w:eastAsia="DejaVu Sans" w:hAnsi="DejaVu Serif"/>
      <w:sz w:val="24"/>
      <w:szCs w:val="24"/>
      <w:lang w:val="pt-PT"/>
    </w:rPr>
  </w:style>
  <w:style w:type="paragraph" w:customStyle="1" w:styleId="Recuodecorpodetexto31">
    <w:name w:val="Recuo de corpo de texto 31"/>
    <w:basedOn w:val="Normal"/>
    <w:rsid w:val="00C5503D"/>
    <w:pPr>
      <w:widowControl w:val="0"/>
      <w:ind w:left="1418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6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68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3</cp:revision>
  <cp:lastPrinted>2019-11-26T19:48:00Z</cp:lastPrinted>
  <dcterms:created xsi:type="dcterms:W3CDTF">2019-11-26T19:58:00Z</dcterms:created>
  <dcterms:modified xsi:type="dcterms:W3CDTF">2019-11-26T19:59:00Z</dcterms:modified>
</cp:coreProperties>
</file>