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05FF" w:rsidRDefault="00A005FF" w:rsidP="00A005FF">
      <w:pPr>
        <w:jc w:val="center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b/>
          <w:sz w:val="25"/>
          <w:szCs w:val="25"/>
          <w:u w:val="single"/>
        </w:rPr>
        <w:t xml:space="preserve">DECRETO LEGISLATIVO Nº </w:t>
      </w:r>
      <w:r>
        <w:rPr>
          <w:rFonts w:ascii="Cambria" w:hAnsi="Cambria"/>
          <w:b/>
          <w:sz w:val="25"/>
          <w:szCs w:val="25"/>
          <w:u w:val="single"/>
        </w:rPr>
        <w:t>11</w:t>
      </w:r>
      <w:r>
        <w:rPr>
          <w:rFonts w:ascii="Cambria" w:hAnsi="Cambria"/>
          <w:b/>
          <w:sz w:val="25"/>
          <w:szCs w:val="25"/>
          <w:u w:val="single"/>
        </w:rPr>
        <w:t xml:space="preserve">, DE </w:t>
      </w:r>
      <w:r>
        <w:rPr>
          <w:rFonts w:ascii="Cambria" w:hAnsi="Cambria"/>
          <w:b/>
          <w:sz w:val="25"/>
          <w:szCs w:val="25"/>
          <w:u w:val="single"/>
        </w:rPr>
        <w:t>21</w:t>
      </w:r>
      <w:r>
        <w:rPr>
          <w:rFonts w:ascii="Cambria" w:hAnsi="Cambria"/>
          <w:b/>
          <w:sz w:val="25"/>
          <w:szCs w:val="25"/>
          <w:u w:val="single"/>
        </w:rPr>
        <w:t xml:space="preserve"> DE NOVEMBRO DE 202</w:t>
      </w:r>
      <w:r>
        <w:rPr>
          <w:rFonts w:ascii="Cambria" w:hAnsi="Cambria"/>
          <w:b/>
          <w:sz w:val="25"/>
          <w:szCs w:val="25"/>
          <w:u w:val="single"/>
        </w:rPr>
        <w:t>4</w:t>
      </w:r>
      <w:r>
        <w:rPr>
          <w:rFonts w:ascii="Cambria" w:hAnsi="Cambria"/>
          <w:b/>
          <w:sz w:val="25"/>
          <w:szCs w:val="25"/>
          <w:u w:val="single"/>
        </w:rPr>
        <w:t>.</w:t>
      </w:r>
    </w:p>
    <w:p w:rsidR="00A005FF" w:rsidRDefault="00A005FF" w:rsidP="00A005FF">
      <w:pPr>
        <w:jc w:val="center"/>
        <w:rPr>
          <w:rFonts w:ascii="Cambria" w:hAnsi="Cambria"/>
          <w:sz w:val="25"/>
          <w:szCs w:val="25"/>
        </w:rPr>
      </w:pPr>
    </w:p>
    <w:p w:rsidR="00A005FF" w:rsidRDefault="00A005FF" w:rsidP="00A005FF">
      <w:pPr>
        <w:jc w:val="center"/>
        <w:rPr>
          <w:rFonts w:ascii="Cambria" w:hAnsi="Cambria"/>
          <w:b/>
          <w:bCs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</w:rPr>
        <w:t>(Autoria d</w:t>
      </w:r>
      <w:r>
        <w:rPr>
          <w:rFonts w:ascii="Cambria" w:hAnsi="Cambria"/>
          <w:b/>
          <w:bCs/>
          <w:sz w:val="25"/>
          <w:szCs w:val="25"/>
        </w:rPr>
        <w:t>o vereador Diego Fabiano de Oliveira – Relator Especial</w:t>
      </w:r>
      <w:r>
        <w:rPr>
          <w:rFonts w:ascii="Cambria" w:hAnsi="Cambria"/>
          <w:b/>
          <w:bCs/>
          <w:sz w:val="25"/>
          <w:szCs w:val="25"/>
        </w:rPr>
        <w:t xml:space="preserve">) </w:t>
      </w:r>
    </w:p>
    <w:p w:rsidR="00A005FF" w:rsidRDefault="00A005FF" w:rsidP="00A005FF">
      <w:pPr>
        <w:jc w:val="center"/>
        <w:rPr>
          <w:rFonts w:ascii="Cambria" w:hAnsi="Cambria"/>
          <w:sz w:val="25"/>
          <w:szCs w:val="25"/>
        </w:rPr>
      </w:pPr>
    </w:p>
    <w:p w:rsidR="00A005FF" w:rsidRDefault="00A005FF" w:rsidP="00A005FF">
      <w:pPr>
        <w:ind w:left="4253"/>
        <w:jc w:val="both"/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Dispõe sobre a aprovação do parecer do Tribunal de Contas do Estado de São Paulo, relativo às contas do exercício de 202</w:t>
      </w:r>
      <w:r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1</w:t>
      </w:r>
      <w:r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 xml:space="preserve"> do Município de Cordeirópolis, constantes nos autos do Processo </w:t>
      </w:r>
      <w:r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 xml:space="preserve">nº </w:t>
      </w:r>
      <w:r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00</w:t>
      </w:r>
      <w:r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006765</w:t>
      </w:r>
      <w:r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.</w:t>
      </w:r>
      <w:r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989.20-7.</w:t>
      </w:r>
    </w:p>
    <w:p w:rsidR="00A005FF" w:rsidRDefault="00A005FF" w:rsidP="00A005FF">
      <w:pPr>
        <w:ind w:left="4254"/>
        <w:contextualSpacing/>
        <w:jc w:val="both"/>
        <w:rPr>
          <w:rFonts w:ascii="Cambria" w:hAnsi="Cambria" w:cs="Tahoma"/>
          <w:bCs/>
          <w:sz w:val="25"/>
          <w:szCs w:val="25"/>
        </w:rPr>
      </w:pPr>
    </w:p>
    <w:p w:rsidR="00A005FF" w:rsidRDefault="00A005FF" w:rsidP="00A005FF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O PRESIDENTE DA CÂMARA MUNICIPAL: </w:t>
      </w:r>
    </w:p>
    <w:p w:rsidR="00A005FF" w:rsidRDefault="00A005FF" w:rsidP="00A005FF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</w:p>
    <w:p w:rsidR="00A005FF" w:rsidRDefault="00A005FF" w:rsidP="00A005FF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005FF" w:rsidRDefault="00A005FF" w:rsidP="00A005FF">
      <w:pPr>
        <w:jc w:val="both"/>
        <w:rPr>
          <w:rFonts w:ascii="Cambria" w:eastAsia="DejaVu Sans" w:hAnsi="Cambria" w:cs="Times New Roman"/>
          <w:sz w:val="25"/>
          <w:szCs w:val="25"/>
        </w:rPr>
      </w:pPr>
    </w:p>
    <w:p w:rsidR="00A005FF" w:rsidRDefault="00A005FF" w:rsidP="00A005FF">
      <w:pPr>
        <w:jc w:val="both"/>
        <w:rPr>
          <w:rFonts w:ascii="Cambria" w:eastAsia="Times New Roman" w:hAnsi="Cambria" w:cs="Tahoma"/>
          <w:bCs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1º</w:t>
      </w:r>
      <w:r>
        <w:rPr>
          <w:rFonts w:ascii="Cambria" w:hAnsi="Cambria"/>
          <w:sz w:val="25"/>
          <w:szCs w:val="25"/>
        </w:rPr>
        <w:t>. Ficam aprovadas as contas do Poder Executivo Municipal, correspondentes ao exercício de 202</w:t>
      </w:r>
      <w:r>
        <w:rPr>
          <w:rFonts w:ascii="Cambria" w:hAnsi="Cambria"/>
          <w:sz w:val="25"/>
          <w:szCs w:val="25"/>
        </w:rPr>
        <w:t>1</w:t>
      </w:r>
      <w:r>
        <w:rPr>
          <w:rFonts w:ascii="Cambria" w:hAnsi="Cambria"/>
          <w:sz w:val="25"/>
          <w:szCs w:val="25"/>
        </w:rPr>
        <w:t>, referentes ao Parecer do Tribunal de Contas do Estado de São Paulo</w:t>
      </w:r>
      <w:bookmarkStart w:id="0" w:name="_GoBack"/>
      <w:bookmarkEnd w:id="0"/>
      <w:r>
        <w:rPr>
          <w:rFonts w:ascii="Cambria" w:hAnsi="Cambria"/>
          <w:sz w:val="25"/>
          <w:szCs w:val="25"/>
        </w:rPr>
        <w:t xml:space="preserve"> nos autos do processo </w:t>
      </w:r>
      <w:r>
        <w:rPr>
          <w:rFonts w:ascii="Cambria" w:hAnsi="Cambria"/>
          <w:sz w:val="25"/>
          <w:szCs w:val="25"/>
        </w:rPr>
        <w:t>nº 00006765.989</w:t>
      </w:r>
      <w:r>
        <w:rPr>
          <w:rFonts w:ascii="Cambria" w:hAnsi="Cambria"/>
          <w:sz w:val="25"/>
          <w:szCs w:val="25"/>
        </w:rPr>
        <w:t>.20-</w:t>
      </w:r>
      <w:r>
        <w:rPr>
          <w:rFonts w:ascii="Cambria" w:hAnsi="Cambria"/>
          <w:sz w:val="25"/>
          <w:szCs w:val="25"/>
        </w:rPr>
        <w:t>7</w:t>
      </w:r>
      <w:r>
        <w:rPr>
          <w:rFonts w:ascii="Cambria" w:hAnsi="Cambria"/>
          <w:sz w:val="25"/>
          <w:szCs w:val="25"/>
        </w:rPr>
        <w:t xml:space="preserve">. </w:t>
      </w:r>
    </w:p>
    <w:p w:rsidR="00A005FF" w:rsidRDefault="00A005FF" w:rsidP="00A005FF">
      <w:pPr>
        <w:jc w:val="both"/>
        <w:rPr>
          <w:rFonts w:ascii="Cambria" w:hAnsi="Cambria" w:cs="Times New Roman"/>
          <w:sz w:val="25"/>
          <w:szCs w:val="25"/>
        </w:rPr>
      </w:pPr>
    </w:p>
    <w:p w:rsidR="00A005FF" w:rsidRDefault="00A005FF" w:rsidP="00A005FF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2º</w:t>
      </w:r>
      <w:r>
        <w:rPr>
          <w:rFonts w:ascii="Cambria" w:hAnsi="Cambria"/>
          <w:sz w:val="25"/>
          <w:szCs w:val="25"/>
        </w:rPr>
        <w:t xml:space="preserve">. Este Decreto Legislativo entra em vigor na data de sua publicação. </w:t>
      </w:r>
    </w:p>
    <w:p w:rsidR="00A005FF" w:rsidRDefault="00A005FF" w:rsidP="00A005FF">
      <w:pPr>
        <w:jc w:val="both"/>
        <w:rPr>
          <w:rFonts w:ascii="Cambria" w:hAnsi="Cambria"/>
          <w:sz w:val="25"/>
          <w:szCs w:val="25"/>
        </w:rPr>
      </w:pPr>
    </w:p>
    <w:p w:rsidR="00A005FF" w:rsidRDefault="00A005FF" w:rsidP="00A005FF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3º</w:t>
      </w:r>
      <w:r>
        <w:rPr>
          <w:rFonts w:ascii="Cambria" w:hAnsi="Cambria"/>
          <w:sz w:val="25"/>
          <w:szCs w:val="25"/>
        </w:rPr>
        <w:t xml:space="preserve">. Revogam-se as disposições em contrário. </w:t>
      </w:r>
    </w:p>
    <w:p w:rsidR="00A005FF" w:rsidRDefault="00A005FF" w:rsidP="00A005FF">
      <w:pPr>
        <w:jc w:val="both"/>
        <w:rPr>
          <w:rFonts w:ascii="Cambria" w:hAnsi="Cambria"/>
          <w:sz w:val="25"/>
          <w:szCs w:val="25"/>
        </w:rPr>
      </w:pPr>
    </w:p>
    <w:p w:rsidR="00A005FF" w:rsidRDefault="00A005FF" w:rsidP="00A005FF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A005FF" w:rsidRDefault="00A005FF" w:rsidP="00A005FF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Câmara Municipal de Cordeirópolis, </w:t>
      </w:r>
      <w:r>
        <w:rPr>
          <w:rFonts w:ascii="Cambria" w:hAnsi="Cambria" w:cs="Calibri"/>
          <w:sz w:val="25"/>
          <w:szCs w:val="25"/>
        </w:rPr>
        <w:t>21</w:t>
      </w:r>
      <w:r>
        <w:rPr>
          <w:rFonts w:ascii="Cambria" w:hAnsi="Cambria" w:cs="Calibri"/>
          <w:sz w:val="25"/>
          <w:szCs w:val="25"/>
        </w:rPr>
        <w:t xml:space="preserve"> de novembro de 202</w:t>
      </w:r>
      <w:r>
        <w:rPr>
          <w:rFonts w:ascii="Cambria" w:hAnsi="Cambria" w:cs="Calibri"/>
          <w:sz w:val="25"/>
          <w:szCs w:val="25"/>
        </w:rPr>
        <w:t>4</w:t>
      </w:r>
      <w:r>
        <w:rPr>
          <w:rFonts w:ascii="Cambria" w:hAnsi="Cambria" w:cs="Calibri"/>
          <w:sz w:val="25"/>
          <w:szCs w:val="25"/>
        </w:rPr>
        <w:t>.</w:t>
      </w:r>
    </w:p>
    <w:p w:rsidR="00A005FF" w:rsidRDefault="00A005FF" w:rsidP="00A005FF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A005FF" w:rsidRDefault="00A005FF" w:rsidP="00A005FF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A005FF" w:rsidRDefault="00A005FF" w:rsidP="00A005FF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</w:p>
    <w:p w:rsidR="00A005FF" w:rsidRDefault="00A005FF" w:rsidP="00A005FF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José Aparecido Rodrigues</w:t>
      </w:r>
    </w:p>
    <w:p w:rsidR="00A005FF" w:rsidRDefault="00A005FF" w:rsidP="00A005FF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Presidente</w:t>
      </w:r>
    </w:p>
    <w:p w:rsidR="00A005FF" w:rsidRDefault="00A005FF" w:rsidP="00A005FF">
      <w:pPr>
        <w:shd w:val="clear" w:color="auto" w:fill="FFFFFF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A005FF" w:rsidRDefault="00A005FF" w:rsidP="00A005FF">
      <w:pPr>
        <w:shd w:val="clear" w:color="auto" w:fill="FFFFFF"/>
        <w:jc w:val="center"/>
        <w:rPr>
          <w:rFonts w:ascii="Cambria" w:hAnsi="Cambria" w:cs="Arial"/>
          <w:bCs/>
          <w:sz w:val="25"/>
          <w:szCs w:val="25"/>
        </w:rPr>
      </w:pPr>
    </w:p>
    <w:p w:rsidR="00A005FF" w:rsidRDefault="00A005FF" w:rsidP="00A005FF">
      <w:pPr>
        <w:shd w:val="clear" w:color="auto" w:fill="FFFFFF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Publicado na Câmara Municipal de Cordeirópolis, em </w:t>
      </w:r>
      <w:r>
        <w:rPr>
          <w:rFonts w:ascii="Cambria" w:hAnsi="Cambria" w:cs="Arial"/>
          <w:bCs/>
          <w:sz w:val="25"/>
          <w:szCs w:val="25"/>
        </w:rPr>
        <w:t>21</w:t>
      </w:r>
      <w:r>
        <w:rPr>
          <w:rFonts w:ascii="Cambria" w:hAnsi="Cambria" w:cs="Arial"/>
          <w:bCs/>
          <w:sz w:val="25"/>
          <w:szCs w:val="25"/>
        </w:rPr>
        <w:t xml:space="preserve"> de novembro de 202</w:t>
      </w:r>
      <w:r>
        <w:rPr>
          <w:rFonts w:ascii="Cambria" w:hAnsi="Cambria" w:cs="Arial"/>
          <w:bCs/>
          <w:sz w:val="25"/>
          <w:szCs w:val="25"/>
        </w:rPr>
        <w:t>4</w:t>
      </w:r>
      <w:r>
        <w:rPr>
          <w:rFonts w:ascii="Cambria" w:hAnsi="Cambria" w:cs="Arial"/>
          <w:bCs/>
          <w:sz w:val="25"/>
          <w:szCs w:val="25"/>
        </w:rPr>
        <w:t>.</w:t>
      </w:r>
    </w:p>
    <w:p w:rsidR="00A005FF" w:rsidRDefault="00A005FF" w:rsidP="00A005FF">
      <w:pPr>
        <w:jc w:val="center"/>
        <w:rPr>
          <w:rFonts w:ascii="Cambria" w:hAnsi="Cambria" w:cs="Arial"/>
          <w:b/>
          <w:sz w:val="25"/>
          <w:szCs w:val="25"/>
        </w:rPr>
      </w:pPr>
    </w:p>
    <w:p w:rsidR="00A005FF" w:rsidRDefault="00A005FF" w:rsidP="00A005FF">
      <w:pPr>
        <w:jc w:val="center"/>
        <w:rPr>
          <w:rFonts w:ascii="Cambria" w:hAnsi="Cambria" w:cs="Arial"/>
          <w:b/>
          <w:sz w:val="25"/>
          <w:szCs w:val="25"/>
        </w:rPr>
      </w:pPr>
    </w:p>
    <w:p w:rsidR="00A005FF" w:rsidRDefault="00A005FF" w:rsidP="00A005FF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A005FF" w:rsidRDefault="00A005FF" w:rsidP="00A005FF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proofErr w:type="spellStart"/>
      <w:r>
        <w:rPr>
          <w:rFonts w:ascii="Cambria" w:hAnsi="Cambria" w:cs="Arial"/>
          <w:b/>
          <w:sz w:val="25"/>
          <w:szCs w:val="25"/>
        </w:rPr>
        <w:t>Josiani</w:t>
      </w:r>
      <w:proofErr w:type="spellEnd"/>
      <w:r>
        <w:rPr>
          <w:rFonts w:ascii="Cambria" w:hAnsi="Cambria" w:cs="Arial"/>
          <w:b/>
          <w:sz w:val="25"/>
          <w:szCs w:val="25"/>
        </w:rPr>
        <w:t xml:space="preserve"> </w:t>
      </w:r>
      <w:proofErr w:type="spellStart"/>
      <w:r>
        <w:rPr>
          <w:rFonts w:ascii="Cambria" w:hAnsi="Cambria" w:cs="Arial"/>
          <w:b/>
          <w:sz w:val="25"/>
          <w:szCs w:val="25"/>
        </w:rPr>
        <w:t>Daniéle</w:t>
      </w:r>
      <w:proofErr w:type="spellEnd"/>
      <w:r>
        <w:rPr>
          <w:rFonts w:ascii="Cambria" w:hAnsi="Cambria" w:cs="Arial"/>
          <w:b/>
          <w:sz w:val="25"/>
          <w:szCs w:val="25"/>
        </w:rPr>
        <w:t xml:space="preserve"> Cortilho Savoy</w:t>
      </w:r>
    </w:p>
    <w:p w:rsidR="00A005FF" w:rsidRDefault="00A005FF" w:rsidP="00A005FF">
      <w:pPr>
        <w:jc w:val="center"/>
        <w:rPr>
          <w:rFonts w:ascii="Cambria" w:hAnsi="Cambria" w:cs="Times New Roman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Diretora Geral</w:t>
      </w:r>
    </w:p>
    <w:p w:rsidR="00DB7E1F" w:rsidRDefault="00DB7E1F"/>
    <w:sectPr w:rsidR="00DB7E1F" w:rsidSect="00A005FF">
      <w:pgSz w:w="11906" w:h="16838"/>
      <w:pgMar w:top="1871" w:right="1134" w:bottom="16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0B4B" w:rsidRDefault="000E0B4B">
      <w:r>
        <w:separator/>
      </w:r>
    </w:p>
  </w:endnote>
  <w:endnote w:type="continuationSeparator" w:id="0">
    <w:p w:rsidR="000E0B4B" w:rsidRDefault="000E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0B4B" w:rsidRDefault="000E0B4B">
      <w:r>
        <w:separator/>
      </w:r>
    </w:p>
  </w:footnote>
  <w:footnote w:type="continuationSeparator" w:id="0">
    <w:p w:rsidR="000E0B4B" w:rsidRDefault="000E0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E0B4B"/>
    <w:rsid w:val="001915A3"/>
    <w:rsid w:val="00217F62"/>
    <w:rsid w:val="00A005FF"/>
    <w:rsid w:val="00A906D8"/>
    <w:rsid w:val="00AB5A74"/>
    <w:rsid w:val="00DB7E1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3DC32"/>
  <w15:docId w15:val="{406611E1-6807-4C7F-BF0B-C02FE3B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A005FF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5FF"/>
  </w:style>
  <w:style w:type="paragraph" w:styleId="Rodap">
    <w:name w:val="footer"/>
    <w:basedOn w:val="Normal"/>
    <w:link w:val="Rodap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Tamiazo</cp:lastModifiedBy>
  <cp:revision>2</cp:revision>
  <cp:lastPrinted>2024-11-21T15:08:00Z</cp:lastPrinted>
  <dcterms:created xsi:type="dcterms:W3CDTF">2024-11-21T15:00:00Z</dcterms:created>
  <dcterms:modified xsi:type="dcterms:W3CDTF">2024-11-21T15:09:00Z</dcterms:modified>
</cp:coreProperties>
</file>