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F54FBE" w:rsidRPr="00B3235D" w:rsidP="00F54FBE">
      <w:pPr>
        <w:pStyle w:val="BodyText"/>
        <w:spacing w:line="360" w:lineRule="auto"/>
        <w:ind w:left="3686"/>
        <w:contextualSpacing/>
        <w:jc w:val="both"/>
        <w:rPr>
          <w:rFonts w:asciiTheme="majorHAnsi" w:hAnsiTheme="majorHAnsi" w:cs="Times New Roman"/>
          <w:b/>
          <w:sz w:val="24"/>
          <w:u w:val="single"/>
        </w:rPr>
      </w:pPr>
      <w:r w:rsidRPr="00B3235D">
        <w:rPr>
          <w:rFonts w:asciiTheme="majorHAnsi" w:hAnsiTheme="majorHAnsi" w:cs="Times New Roman"/>
          <w:b/>
          <w:sz w:val="24"/>
          <w:u w:val="single"/>
        </w:rPr>
        <w:t>PROJETO DE LEI Nº 3/2023</w:t>
      </w:r>
    </w:p>
    <w:p w:rsidR="00B3235D" w:rsidRPr="00B3235D" w:rsidP="00F54FBE">
      <w:pPr>
        <w:pStyle w:val="BodyText"/>
        <w:spacing w:line="360" w:lineRule="auto"/>
        <w:ind w:left="3686"/>
        <w:contextualSpacing/>
        <w:jc w:val="both"/>
        <w:rPr>
          <w:rFonts w:asciiTheme="majorHAnsi" w:hAnsiTheme="majorHAnsi"/>
          <w:b/>
          <w:color w:val="000000" w:themeColor="text1"/>
          <w:sz w:val="24"/>
        </w:rPr>
      </w:pPr>
    </w:p>
    <w:p w:rsidR="00F54FBE" w:rsidRPr="00B3235D" w:rsidP="00F54FBE">
      <w:pPr>
        <w:pStyle w:val="BodyText"/>
        <w:spacing w:line="360" w:lineRule="auto"/>
        <w:ind w:left="3686"/>
        <w:contextualSpacing/>
        <w:jc w:val="both"/>
        <w:rPr>
          <w:rFonts w:asciiTheme="majorHAnsi" w:hAnsiTheme="majorHAnsi"/>
          <w:b/>
          <w:color w:val="000000" w:themeColor="text1"/>
          <w:sz w:val="24"/>
        </w:rPr>
      </w:pPr>
      <w:r>
        <w:rPr>
          <w:rFonts w:asciiTheme="majorHAnsi" w:hAnsiTheme="majorHAnsi"/>
          <w:b/>
          <w:color w:val="000000" w:themeColor="text1"/>
          <w:sz w:val="24"/>
        </w:rPr>
        <w:t>D</w:t>
      </w:r>
      <w:r w:rsidRPr="00B3235D">
        <w:rPr>
          <w:rFonts w:asciiTheme="majorHAnsi" w:hAnsiTheme="majorHAnsi"/>
          <w:b/>
          <w:color w:val="000000" w:themeColor="text1"/>
          <w:sz w:val="24"/>
        </w:rPr>
        <w:t xml:space="preserve">á nova redação ao artigo 4º </w:t>
      </w:r>
      <w:r>
        <w:rPr>
          <w:rFonts w:asciiTheme="majorHAnsi" w:hAnsiTheme="majorHAnsi"/>
          <w:b/>
          <w:bCs/>
          <w:color w:val="000000" w:themeColor="text1"/>
          <w:sz w:val="24"/>
        </w:rPr>
        <w:t>L</w:t>
      </w:r>
      <w:r w:rsidRPr="00B3235D">
        <w:rPr>
          <w:rFonts w:asciiTheme="majorHAnsi" w:hAnsiTheme="majorHAnsi"/>
          <w:b/>
          <w:bCs/>
          <w:color w:val="000000" w:themeColor="text1"/>
          <w:sz w:val="24"/>
        </w:rPr>
        <w:t xml:space="preserve">ei nº 3.071, de 24 de outubro de 2017, que </w:t>
      </w:r>
      <w:r>
        <w:rPr>
          <w:rFonts w:asciiTheme="majorHAnsi" w:hAnsiTheme="majorHAnsi"/>
          <w:b/>
          <w:bCs/>
          <w:color w:val="000000" w:themeColor="text1"/>
          <w:sz w:val="24"/>
        </w:rPr>
        <w:t>“I</w:t>
      </w:r>
      <w:r w:rsidRPr="00B3235D">
        <w:rPr>
          <w:rFonts w:asciiTheme="majorHAnsi" w:hAnsiTheme="majorHAnsi"/>
          <w:b/>
          <w:bCs/>
          <w:color w:val="000000" w:themeColor="text1"/>
          <w:sz w:val="24"/>
        </w:rPr>
        <w:t xml:space="preserve">nstitui o vale refeição no âmbito da </w:t>
      </w:r>
      <w:r>
        <w:rPr>
          <w:rFonts w:asciiTheme="majorHAnsi" w:hAnsiTheme="majorHAnsi"/>
          <w:b/>
          <w:bCs/>
          <w:color w:val="000000" w:themeColor="text1"/>
          <w:sz w:val="24"/>
        </w:rPr>
        <w:t>C</w:t>
      </w:r>
      <w:r w:rsidRPr="00B3235D">
        <w:rPr>
          <w:rFonts w:asciiTheme="majorHAnsi" w:hAnsiTheme="majorHAnsi"/>
          <w:b/>
          <w:bCs/>
          <w:color w:val="000000" w:themeColor="text1"/>
          <w:sz w:val="24"/>
        </w:rPr>
        <w:t xml:space="preserve">âmara </w:t>
      </w:r>
      <w:r>
        <w:rPr>
          <w:rFonts w:asciiTheme="majorHAnsi" w:hAnsiTheme="majorHAnsi"/>
          <w:b/>
          <w:bCs/>
          <w:color w:val="000000" w:themeColor="text1"/>
          <w:sz w:val="24"/>
        </w:rPr>
        <w:t>M</w:t>
      </w:r>
      <w:r w:rsidRPr="00B3235D">
        <w:rPr>
          <w:rFonts w:asciiTheme="majorHAnsi" w:hAnsiTheme="majorHAnsi"/>
          <w:b/>
          <w:bCs/>
          <w:color w:val="000000" w:themeColor="text1"/>
          <w:sz w:val="24"/>
        </w:rPr>
        <w:t>unicipal de Cordeirópolis e dá outras providências.</w:t>
      </w:r>
      <w:r>
        <w:rPr>
          <w:rFonts w:asciiTheme="majorHAnsi" w:hAnsiTheme="majorHAnsi"/>
          <w:b/>
          <w:bCs/>
          <w:color w:val="000000" w:themeColor="text1"/>
          <w:sz w:val="24"/>
        </w:rPr>
        <w:t>”</w:t>
      </w:r>
    </w:p>
    <w:p w:rsidR="00F54FBE" w:rsidRPr="00B3235D" w:rsidP="00F54FBE">
      <w:pPr>
        <w:pStyle w:val="BodyText"/>
        <w:spacing w:line="360" w:lineRule="auto"/>
        <w:ind w:left="3686"/>
        <w:contextualSpacing/>
        <w:jc w:val="both"/>
        <w:rPr>
          <w:rFonts w:asciiTheme="majorHAnsi" w:hAnsiTheme="majorHAnsi"/>
          <w:b/>
          <w:sz w:val="24"/>
        </w:rPr>
      </w:pPr>
    </w:p>
    <w:p w:rsidR="00F54FBE" w:rsidRPr="00B3235D" w:rsidP="00F54FBE">
      <w:pPr>
        <w:pStyle w:val="BodyText"/>
        <w:spacing w:line="360" w:lineRule="auto"/>
        <w:contextualSpacing/>
        <w:jc w:val="both"/>
        <w:rPr>
          <w:rFonts w:asciiTheme="majorHAnsi" w:hAnsiTheme="majorHAnsi"/>
          <w:sz w:val="24"/>
        </w:rPr>
      </w:pPr>
      <w:r w:rsidRPr="00B3235D">
        <w:rPr>
          <w:rFonts w:asciiTheme="majorHAnsi" w:hAnsiTheme="majorHAnsi"/>
          <w:sz w:val="24"/>
        </w:rPr>
        <w:t xml:space="preserve">A </w:t>
      </w:r>
      <w:r w:rsidRPr="00B3235D">
        <w:rPr>
          <w:rFonts w:asciiTheme="majorHAnsi" w:hAnsiTheme="majorHAnsi"/>
          <w:b/>
          <w:sz w:val="24"/>
        </w:rPr>
        <w:t>MESA DIRETORA DA CÂMARA MUNICIPAL</w:t>
      </w:r>
      <w:r w:rsidRPr="00B3235D">
        <w:rPr>
          <w:rFonts w:asciiTheme="majorHAnsi" w:hAnsiTheme="majorHAnsi"/>
          <w:sz w:val="24"/>
        </w:rPr>
        <w:t xml:space="preserve">, na qualidade de órgão diretor, nos termos do </w:t>
      </w:r>
      <w:r w:rsidRPr="00B3235D" w:rsidR="00903F4C">
        <w:rPr>
          <w:rFonts w:asciiTheme="majorHAnsi" w:hAnsiTheme="majorHAnsi"/>
          <w:sz w:val="24"/>
        </w:rPr>
        <w:t>art. 212</w:t>
      </w:r>
      <w:r w:rsidRPr="00B3235D">
        <w:rPr>
          <w:rFonts w:asciiTheme="majorHAnsi" w:hAnsiTheme="majorHAnsi"/>
          <w:sz w:val="24"/>
        </w:rPr>
        <w:t xml:space="preserve"> do Regimento Interno,</w:t>
      </w:r>
      <w:r w:rsidRPr="00B3235D" w:rsidR="00903F4C">
        <w:rPr>
          <w:rFonts w:asciiTheme="majorHAnsi" w:hAnsiTheme="majorHAnsi"/>
          <w:sz w:val="24"/>
        </w:rPr>
        <w:t xml:space="preserve"> apresenta para apreciação desta Edilidade o seguinte projeto de Lei.</w:t>
      </w:r>
    </w:p>
    <w:p w:rsidR="00F54FBE" w:rsidRPr="00B3235D" w:rsidP="00F54FBE">
      <w:pPr>
        <w:pStyle w:val="BodyText"/>
        <w:spacing w:line="360" w:lineRule="auto"/>
        <w:ind w:left="3686"/>
        <w:contextualSpacing/>
        <w:jc w:val="both"/>
        <w:rPr>
          <w:rFonts w:asciiTheme="majorHAnsi" w:hAnsiTheme="majorHAnsi"/>
          <w:b/>
          <w:sz w:val="24"/>
        </w:rPr>
      </w:pPr>
    </w:p>
    <w:p w:rsidR="00F54FBE" w:rsidRPr="00B3235D" w:rsidP="00F54FBE">
      <w:pPr>
        <w:pStyle w:val="BodyText"/>
        <w:spacing w:line="360" w:lineRule="auto"/>
        <w:contextualSpacing/>
        <w:jc w:val="both"/>
        <w:rPr>
          <w:rFonts w:asciiTheme="majorHAnsi" w:hAnsiTheme="majorHAnsi" w:cs="Times New Roman"/>
          <w:sz w:val="24"/>
        </w:rPr>
      </w:pPr>
      <w:r w:rsidRPr="00B3235D">
        <w:rPr>
          <w:rFonts w:asciiTheme="majorHAnsi" w:hAnsiTheme="majorHAnsi" w:cs="Times New Roman"/>
          <w:b/>
          <w:sz w:val="24"/>
        </w:rPr>
        <w:t>Art. 1º</w:t>
      </w:r>
      <w:r w:rsidRPr="00B3235D">
        <w:rPr>
          <w:rFonts w:asciiTheme="majorHAnsi" w:hAnsiTheme="majorHAnsi" w:cs="Times New Roman"/>
          <w:sz w:val="24"/>
        </w:rPr>
        <w:t xml:space="preserve"> O artigo </w:t>
      </w:r>
      <w:r w:rsidRPr="00B3235D" w:rsidR="00B3235D">
        <w:rPr>
          <w:rFonts w:asciiTheme="majorHAnsi" w:hAnsiTheme="majorHAnsi" w:cs="Times New Roman"/>
          <w:color w:val="000000" w:themeColor="text1"/>
          <w:sz w:val="24"/>
        </w:rPr>
        <w:t xml:space="preserve">4º da Lei </w:t>
      </w:r>
      <w:r w:rsidRPr="00B3235D" w:rsidR="00B3235D">
        <w:rPr>
          <w:rFonts w:asciiTheme="majorHAnsi" w:hAnsiTheme="majorHAnsi" w:cs="Times New Roman"/>
          <w:bCs/>
          <w:color w:val="000000" w:themeColor="text1"/>
          <w:sz w:val="24"/>
        </w:rPr>
        <w:t>3.071, de 24 de outubro de 2017</w:t>
      </w:r>
      <w:r w:rsidRPr="00B3235D">
        <w:rPr>
          <w:rFonts w:asciiTheme="majorHAnsi" w:hAnsiTheme="majorHAnsi" w:cs="Times New Roman"/>
          <w:sz w:val="24"/>
        </w:rPr>
        <w:t>, passa a vigorar com a seguinte redação:</w:t>
      </w:r>
    </w:p>
    <w:p w:rsidR="00F54FBE" w:rsidRPr="00B3235D" w:rsidP="00F54FBE">
      <w:pPr>
        <w:pStyle w:val="BodyText"/>
        <w:spacing w:line="360" w:lineRule="auto"/>
        <w:contextualSpacing/>
        <w:jc w:val="both"/>
        <w:rPr>
          <w:rFonts w:asciiTheme="majorHAnsi" w:hAnsiTheme="majorHAnsi" w:cs="Times New Roman"/>
          <w:sz w:val="24"/>
        </w:rPr>
      </w:pPr>
    </w:p>
    <w:p w:rsidR="00F54FBE" w:rsidRPr="00B3235D" w:rsidP="00B3235D">
      <w:pPr>
        <w:pStyle w:val="BodyText"/>
        <w:spacing w:line="360" w:lineRule="auto"/>
        <w:ind w:left="1134"/>
        <w:contextualSpacing/>
        <w:jc w:val="both"/>
        <w:rPr>
          <w:rFonts w:asciiTheme="majorHAnsi" w:hAnsiTheme="majorHAnsi" w:cs="Times New Roman"/>
          <w:sz w:val="24"/>
        </w:rPr>
      </w:pPr>
      <w:r w:rsidRPr="00B3235D">
        <w:rPr>
          <w:rFonts w:asciiTheme="majorHAnsi" w:hAnsiTheme="majorHAnsi" w:cs="Times New Roman"/>
          <w:sz w:val="24"/>
        </w:rPr>
        <w:t>“</w:t>
      </w:r>
      <w:r w:rsidRPr="00B3235D" w:rsidR="00B3235D">
        <w:rPr>
          <w:rFonts w:asciiTheme="majorHAnsi" w:hAnsiTheme="majorHAnsi" w:cs="Times New Roman"/>
          <w:sz w:val="24"/>
        </w:rPr>
        <w:t>Art. 4º - O valor do vale-refeição será de R$ 400,00 (quatrocentos reais), observada a existência de dotação orçamentária própria e recursos a ela alocados, devendo ser atualizado anualmente pelo IPCA (Índice Nacional de Preços ao Consumidor Amplo) através de Ato da Mesa Diretora da Câmara Municipal de Cordeirópolis</w:t>
      </w:r>
      <w:r w:rsidRPr="00B3235D">
        <w:rPr>
          <w:rFonts w:asciiTheme="majorHAnsi" w:hAnsiTheme="majorHAnsi" w:cs="Times New Roman"/>
          <w:sz w:val="24"/>
        </w:rPr>
        <w:t>”</w:t>
      </w:r>
    </w:p>
    <w:p w:rsidR="00F54FBE" w:rsidRPr="00B3235D" w:rsidP="00F54FBE">
      <w:pPr>
        <w:pStyle w:val="BodyText"/>
        <w:spacing w:line="360" w:lineRule="auto"/>
        <w:contextualSpacing/>
        <w:jc w:val="both"/>
        <w:rPr>
          <w:rFonts w:asciiTheme="majorHAnsi" w:hAnsiTheme="majorHAnsi" w:cs="Times New Roman"/>
          <w:sz w:val="24"/>
        </w:rPr>
      </w:pPr>
    </w:p>
    <w:p w:rsidR="00F54FBE" w:rsidRPr="00B3235D" w:rsidP="00F54FBE">
      <w:pPr>
        <w:pStyle w:val="BodyText"/>
        <w:spacing w:line="360" w:lineRule="auto"/>
        <w:contextualSpacing/>
        <w:jc w:val="both"/>
        <w:rPr>
          <w:rFonts w:asciiTheme="majorHAnsi" w:hAnsiTheme="majorHAnsi" w:cs="Times New Roman"/>
          <w:sz w:val="24"/>
        </w:rPr>
      </w:pPr>
      <w:r w:rsidRPr="00B3235D">
        <w:rPr>
          <w:rFonts w:asciiTheme="majorHAnsi" w:hAnsiTheme="majorHAnsi" w:cs="Times New Roman"/>
          <w:b/>
          <w:sz w:val="24"/>
        </w:rPr>
        <w:t>Art. 2º</w:t>
      </w:r>
      <w:r w:rsidRPr="00B3235D">
        <w:rPr>
          <w:rFonts w:asciiTheme="majorHAnsi" w:hAnsiTheme="majorHAnsi" w:cs="Times New Roman"/>
          <w:sz w:val="24"/>
        </w:rPr>
        <w:t xml:space="preserve"> As despesas decorrentes da execução desta Lei correrão à conta de dotações orçamentária</w:t>
      </w:r>
      <w:r w:rsidRPr="00B3235D" w:rsidR="00B3235D">
        <w:rPr>
          <w:rFonts w:asciiTheme="majorHAnsi" w:hAnsiTheme="majorHAnsi" w:cs="Times New Roman"/>
          <w:sz w:val="24"/>
        </w:rPr>
        <w:t>s próprias do Poder Legislativo, suplementadas se necessário.</w:t>
      </w:r>
    </w:p>
    <w:p w:rsidR="00F54FBE" w:rsidRPr="00B3235D" w:rsidP="00F54FBE">
      <w:pPr>
        <w:pStyle w:val="BodyText"/>
        <w:spacing w:line="360" w:lineRule="auto"/>
        <w:contextualSpacing/>
        <w:jc w:val="both"/>
        <w:rPr>
          <w:rFonts w:asciiTheme="majorHAnsi" w:hAnsiTheme="majorHAnsi" w:cs="Times New Roman"/>
          <w:sz w:val="24"/>
        </w:rPr>
      </w:pPr>
    </w:p>
    <w:p w:rsidR="00F54FBE" w:rsidRPr="00B3235D" w:rsidP="00F54FBE">
      <w:pPr>
        <w:pStyle w:val="BodyText"/>
        <w:spacing w:line="360" w:lineRule="auto"/>
        <w:contextualSpacing/>
        <w:jc w:val="both"/>
        <w:rPr>
          <w:rFonts w:asciiTheme="majorHAnsi" w:hAnsiTheme="majorHAnsi" w:cs="Times New Roman"/>
          <w:sz w:val="24"/>
        </w:rPr>
      </w:pPr>
      <w:r w:rsidRPr="00B3235D">
        <w:rPr>
          <w:rFonts w:asciiTheme="majorHAnsi" w:hAnsiTheme="majorHAnsi" w:cs="Times New Roman"/>
          <w:b/>
          <w:sz w:val="24"/>
        </w:rPr>
        <w:t>Art. 3º</w:t>
      </w:r>
      <w:r w:rsidRPr="00B3235D">
        <w:rPr>
          <w:rFonts w:asciiTheme="majorHAnsi" w:hAnsiTheme="majorHAnsi" w:cs="Times New Roman"/>
          <w:sz w:val="24"/>
        </w:rPr>
        <w:t xml:space="preserve"> Esta Lei entra em vigor na data de sua publicação, retroagindo seus efeitos a contar de 1º de janeiro de 202</w:t>
      </w:r>
      <w:r w:rsidRPr="00B3235D" w:rsidR="007069FE">
        <w:rPr>
          <w:rFonts w:asciiTheme="majorHAnsi" w:hAnsiTheme="majorHAnsi" w:cs="Times New Roman"/>
          <w:sz w:val="24"/>
        </w:rPr>
        <w:t>3</w:t>
      </w:r>
      <w:r w:rsidRPr="00B3235D">
        <w:rPr>
          <w:rFonts w:asciiTheme="majorHAnsi" w:hAnsiTheme="majorHAnsi" w:cs="Times New Roman"/>
          <w:sz w:val="24"/>
        </w:rPr>
        <w:t>, revogadas as disposições em contrário.</w:t>
      </w:r>
    </w:p>
    <w:p w:rsidR="00F54FBE" w:rsidRPr="00B3235D" w:rsidP="00F54FBE">
      <w:pPr>
        <w:pStyle w:val="BodyText"/>
        <w:spacing w:line="360" w:lineRule="auto"/>
        <w:ind w:left="737" w:hanging="737"/>
        <w:contextualSpacing/>
        <w:jc w:val="both"/>
        <w:rPr>
          <w:rFonts w:asciiTheme="majorHAnsi" w:hAnsiTheme="majorHAnsi" w:cs="Times New Roman"/>
          <w:b/>
          <w:sz w:val="24"/>
        </w:rPr>
      </w:pPr>
    </w:p>
    <w:p w:rsidR="00B3235D" w:rsidRPr="00B3235D" w:rsidP="00B3235D">
      <w:pPr>
        <w:spacing w:line="240" w:lineRule="auto"/>
        <w:contextualSpacing/>
        <w:jc w:val="center"/>
        <w:rPr>
          <w:rFonts w:eastAsia="Calibri" w:asciiTheme="majorHAnsi" w:hAnsiTheme="majorHAnsi" w:cs="Arial"/>
          <w:b/>
          <w:iCs/>
          <w:sz w:val="24"/>
          <w:szCs w:val="24"/>
          <w:lang w:eastAsia="en-US"/>
        </w:rPr>
      </w:pPr>
      <w:r w:rsidRPr="00B3235D">
        <w:rPr>
          <w:rFonts w:eastAsia="Calibri" w:asciiTheme="majorHAnsi" w:hAnsiTheme="majorHAnsi" w:cs="Arial"/>
          <w:b/>
          <w:iCs/>
          <w:sz w:val="24"/>
          <w:szCs w:val="24"/>
          <w:lang w:eastAsia="en-US"/>
        </w:rPr>
        <w:t>Ver. José Antonio Rodrigues</w:t>
      </w:r>
    </w:p>
    <w:p w:rsidR="00B3235D" w:rsidRPr="00B3235D" w:rsidP="00B3235D">
      <w:pPr>
        <w:spacing w:line="240" w:lineRule="auto"/>
        <w:contextualSpacing/>
        <w:jc w:val="center"/>
        <w:rPr>
          <w:rFonts w:eastAsia="Calibri" w:asciiTheme="majorHAnsi" w:hAnsiTheme="majorHAnsi" w:cs="Arial"/>
          <w:b/>
          <w:iCs/>
          <w:sz w:val="24"/>
          <w:szCs w:val="24"/>
          <w:lang w:eastAsia="en-US"/>
        </w:rPr>
      </w:pPr>
      <w:r w:rsidRPr="00B3235D">
        <w:rPr>
          <w:rFonts w:eastAsia="Calibri" w:asciiTheme="majorHAnsi" w:hAnsiTheme="majorHAnsi" w:cs="Arial"/>
          <w:b/>
          <w:iCs/>
          <w:sz w:val="24"/>
          <w:szCs w:val="24"/>
          <w:lang w:eastAsia="en-US"/>
        </w:rPr>
        <w:t>Presidente</w:t>
      </w:r>
    </w:p>
    <w:p w:rsidR="00B3235D" w:rsidRPr="00B3235D" w:rsidP="00B3235D">
      <w:pPr>
        <w:spacing w:line="240" w:lineRule="auto"/>
        <w:contextualSpacing/>
        <w:jc w:val="center"/>
        <w:rPr>
          <w:rFonts w:eastAsia="Calibri" w:asciiTheme="majorHAnsi" w:hAnsiTheme="majorHAnsi" w:cs="Arial"/>
          <w:iCs/>
          <w:sz w:val="24"/>
          <w:szCs w:val="24"/>
          <w:lang w:eastAsia="en-US"/>
        </w:rPr>
      </w:pPr>
    </w:p>
    <w:p w:rsidR="00B3235D" w:rsidRPr="00B3235D" w:rsidP="00B3235D">
      <w:pPr>
        <w:spacing w:line="240" w:lineRule="auto"/>
        <w:contextualSpacing/>
        <w:jc w:val="center"/>
        <w:rPr>
          <w:rFonts w:eastAsia="Calibri" w:asciiTheme="majorHAnsi" w:hAnsiTheme="majorHAnsi" w:cs="Arial"/>
          <w:iCs/>
          <w:sz w:val="24"/>
          <w:szCs w:val="24"/>
          <w:lang w:eastAsia="en-US"/>
        </w:rPr>
      </w:pPr>
    </w:p>
    <w:tbl>
      <w:tblPr>
        <w:tblW w:w="0" w:type="auto"/>
        <w:tblLook w:val="04A0"/>
      </w:tblPr>
      <w:tblGrid>
        <w:gridCol w:w="4360"/>
        <w:gridCol w:w="4360"/>
      </w:tblGrid>
      <w:tr w:rsidTr="00DA6FDD">
        <w:tblPrEx>
          <w:tblW w:w="0" w:type="auto"/>
          <w:tblLook w:val="04A0"/>
        </w:tblPrEx>
        <w:tc>
          <w:tcPr>
            <w:tcW w:w="5031" w:type="dxa"/>
            <w:shd w:val="clear" w:color="auto" w:fill="auto"/>
            <w:hideMark/>
          </w:tcPr>
          <w:p w:rsidR="00B3235D" w:rsidRPr="00B3235D" w:rsidP="00B3235D">
            <w:pPr>
              <w:spacing w:line="240" w:lineRule="auto"/>
              <w:contextualSpacing/>
              <w:jc w:val="center"/>
              <w:rPr>
                <w:rFonts w:eastAsia="Times New Roman" w:asciiTheme="majorHAnsi" w:hAnsiTheme="majorHAnsi" w:cs="Arial"/>
                <w:b/>
                <w:iCs/>
                <w:sz w:val="24"/>
                <w:szCs w:val="24"/>
                <w:lang w:eastAsia="en-US"/>
              </w:rPr>
            </w:pPr>
            <w:r w:rsidRPr="00B3235D">
              <w:rPr>
                <w:rFonts w:eastAsia="Times New Roman" w:asciiTheme="majorHAnsi" w:hAnsiTheme="majorHAnsi" w:cs="Arial"/>
                <w:b/>
                <w:iCs/>
                <w:sz w:val="24"/>
                <w:szCs w:val="24"/>
                <w:lang w:eastAsia="en-US"/>
              </w:rPr>
              <w:t xml:space="preserve">Ver. </w:t>
            </w:r>
            <w:r w:rsidRPr="00B3235D">
              <w:rPr>
                <w:rFonts w:eastAsia="Times New Roman" w:asciiTheme="majorHAnsi" w:hAnsiTheme="majorHAnsi" w:cs="Arial"/>
                <w:b/>
                <w:bCs/>
                <w:iCs/>
                <w:sz w:val="24"/>
                <w:szCs w:val="24"/>
                <w:lang w:eastAsia="en-US"/>
              </w:rPr>
              <w:t>Diego Fabiano de Oliveira</w:t>
            </w:r>
          </w:p>
        </w:tc>
        <w:tc>
          <w:tcPr>
            <w:tcW w:w="5031" w:type="dxa"/>
            <w:shd w:val="clear" w:color="auto" w:fill="auto"/>
            <w:hideMark/>
          </w:tcPr>
          <w:p w:rsidR="00B3235D" w:rsidRPr="00B3235D" w:rsidP="00B3235D">
            <w:pPr>
              <w:spacing w:line="240" w:lineRule="auto"/>
              <w:contextualSpacing/>
              <w:jc w:val="center"/>
              <w:rPr>
                <w:rFonts w:eastAsia="Times New Roman" w:asciiTheme="majorHAnsi" w:hAnsiTheme="majorHAnsi" w:cs="Arial"/>
                <w:b/>
                <w:iCs/>
                <w:sz w:val="24"/>
                <w:szCs w:val="24"/>
                <w:lang w:eastAsia="en-US"/>
              </w:rPr>
            </w:pPr>
            <w:r w:rsidRPr="00B3235D">
              <w:rPr>
                <w:rFonts w:eastAsia="Times New Roman" w:asciiTheme="majorHAnsi" w:hAnsiTheme="majorHAnsi" w:cs="Arial"/>
                <w:b/>
                <w:iCs/>
                <w:sz w:val="24"/>
                <w:szCs w:val="24"/>
                <w:lang w:eastAsia="en-US"/>
              </w:rPr>
              <w:t xml:space="preserve">Ver. </w:t>
            </w:r>
            <w:r w:rsidRPr="00B3235D">
              <w:rPr>
                <w:rFonts w:eastAsia="Calibri" w:asciiTheme="majorHAnsi" w:hAnsiTheme="majorHAnsi" w:cs="Arial"/>
                <w:b/>
                <w:bCs/>
                <w:iCs/>
                <w:sz w:val="24"/>
                <w:szCs w:val="24"/>
                <w:lang w:eastAsia="en-US"/>
              </w:rPr>
              <w:t>Neusa Aparecida Damélio Marcelino de Moraes</w:t>
            </w:r>
          </w:p>
        </w:tc>
      </w:tr>
      <w:tr w:rsidTr="00DA6FDD">
        <w:tblPrEx>
          <w:tblW w:w="0" w:type="auto"/>
          <w:tblLook w:val="04A0"/>
        </w:tblPrEx>
        <w:tc>
          <w:tcPr>
            <w:tcW w:w="5031" w:type="dxa"/>
            <w:shd w:val="clear" w:color="auto" w:fill="auto"/>
            <w:hideMark/>
          </w:tcPr>
          <w:p w:rsidR="00B3235D" w:rsidRPr="00B3235D" w:rsidP="00B3235D">
            <w:pPr>
              <w:spacing w:line="240" w:lineRule="auto"/>
              <w:contextualSpacing/>
              <w:jc w:val="center"/>
              <w:rPr>
                <w:rFonts w:eastAsia="Times New Roman" w:asciiTheme="majorHAnsi" w:hAnsiTheme="majorHAnsi" w:cs="Arial"/>
                <w:b/>
                <w:iCs/>
                <w:sz w:val="24"/>
                <w:szCs w:val="24"/>
                <w:lang w:eastAsia="en-US"/>
              </w:rPr>
            </w:pPr>
            <w:r w:rsidRPr="00B3235D">
              <w:rPr>
                <w:rFonts w:eastAsia="Times New Roman" w:asciiTheme="majorHAnsi" w:hAnsiTheme="majorHAnsi" w:cs="Arial"/>
                <w:b/>
                <w:iCs/>
                <w:sz w:val="24"/>
                <w:szCs w:val="24"/>
                <w:lang w:eastAsia="en-US"/>
              </w:rPr>
              <w:t>1º Secretário</w:t>
            </w:r>
          </w:p>
        </w:tc>
        <w:tc>
          <w:tcPr>
            <w:tcW w:w="5031" w:type="dxa"/>
            <w:shd w:val="clear" w:color="auto" w:fill="auto"/>
            <w:hideMark/>
          </w:tcPr>
          <w:p w:rsidR="00B3235D" w:rsidRPr="00B3235D" w:rsidP="00B3235D">
            <w:pPr>
              <w:spacing w:line="240" w:lineRule="auto"/>
              <w:contextualSpacing/>
              <w:jc w:val="center"/>
              <w:rPr>
                <w:rFonts w:eastAsia="Times New Roman" w:asciiTheme="majorHAnsi" w:hAnsiTheme="majorHAnsi" w:cs="Arial"/>
                <w:b/>
                <w:iCs/>
                <w:sz w:val="24"/>
                <w:szCs w:val="24"/>
                <w:lang w:eastAsia="en-US"/>
              </w:rPr>
            </w:pPr>
            <w:r w:rsidRPr="00B3235D">
              <w:rPr>
                <w:rFonts w:eastAsia="Times New Roman" w:asciiTheme="majorHAnsi" w:hAnsiTheme="majorHAnsi" w:cs="Arial"/>
                <w:b/>
                <w:iCs/>
                <w:sz w:val="24"/>
                <w:szCs w:val="24"/>
                <w:lang w:eastAsia="en-US"/>
              </w:rPr>
              <w:t>2º Secretário</w:t>
            </w:r>
          </w:p>
        </w:tc>
      </w:tr>
    </w:tbl>
    <w:p w:rsidR="00831C62" w:rsidRPr="00B3235D" w:rsidP="00F54FBE">
      <w:pPr>
        <w:pStyle w:val="BodyText"/>
        <w:spacing w:line="360" w:lineRule="auto"/>
        <w:ind w:left="737" w:hanging="737"/>
        <w:contextualSpacing/>
        <w:jc w:val="both"/>
        <w:rPr>
          <w:rFonts w:asciiTheme="majorHAnsi" w:hAnsiTheme="majorHAnsi"/>
          <w:sz w:val="24"/>
        </w:rPr>
      </w:pPr>
    </w:p>
    <w:p w:rsidR="003E29DA" w:rsidRPr="00B3235D" w:rsidP="004B75BF">
      <w:pPr>
        <w:pStyle w:val="BodyText"/>
        <w:spacing w:line="360" w:lineRule="auto"/>
        <w:ind w:left="737" w:hanging="737"/>
        <w:contextualSpacing/>
        <w:jc w:val="center"/>
        <w:rPr>
          <w:rFonts w:asciiTheme="majorHAnsi" w:hAnsiTheme="majorHAnsi"/>
          <w:b/>
          <w:sz w:val="24"/>
        </w:rPr>
      </w:pPr>
      <w:r w:rsidRPr="00B3235D">
        <w:rPr>
          <w:rFonts w:asciiTheme="majorHAnsi" w:hAnsiTheme="majorHAnsi"/>
          <w:b/>
          <w:sz w:val="24"/>
        </w:rPr>
        <w:t>JUSTIFICATIVA</w:t>
      </w:r>
    </w:p>
    <w:p w:rsidR="00563693" w:rsidRPr="00B3235D" w:rsidP="00F54FBE">
      <w:pPr>
        <w:pStyle w:val="BodyText"/>
        <w:spacing w:line="360" w:lineRule="auto"/>
        <w:ind w:left="737" w:hanging="737"/>
        <w:contextualSpacing/>
        <w:jc w:val="both"/>
        <w:rPr>
          <w:rFonts w:asciiTheme="majorHAnsi" w:hAnsiTheme="majorHAnsi"/>
          <w:sz w:val="24"/>
        </w:rPr>
      </w:pPr>
      <w:r w:rsidRPr="00B3235D">
        <w:rPr>
          <w:rFonts w:asciiTheme="majorHAnsi" w:hAnsiTheme="majorHAnsi"/>
          <w:sz w:val="24"/>
        </w:rPr>
        <w:tab/>
      </w:r>
    </w:p>
    <w:p w:rsidR="004B75BF" w:rsidRPr="00B3235D" w:rsidP="004B75BF">
      <w:pPr>
        <w:pStyle w:val="BodyText"/>
        <w:spacing w:line="360" w:lineRule="auto"/>
        <w:contextualSpacing/>
        <w:jc w:val="both"/>
        <w:rPr>
          <w:rFonts w:asciiTheme="majorHAnsi" w:hAnsiTheme="majorHAnsi"/>
          <w:sz w:val="24"/>
        </w:rPr>
      </w:pPr>
      <w:r w:rsidRPr="00B3235D">
        <w:rPr>
          <w:rFonts w:asciiTheme="majorHAnsi" w:hAnsiTheme="majorHAnsi"/>
          <w:sz w:val="24"/>
        </w:rPr>
        <w:t xml:space="preserve">Considerando que todos os meses há aumento no valor dos alimentos, somado </w:t>
      </w:r>
      <w:r w:rsidRPr="00B3235D" w:rsidR="002B3ADA">
        <w:rPr>
          <w:rFonts w:asciiTheme="majorHAnsi" w:hAnsiTheme="majorHAnsi"/>
          <w:sz w:val="24"/>
        </w:rPr>
        <w:t>à alta dos produtos nos estabelecimentos comerciais</w:t>
      </w:r>
      <w:r w:rsidRPr="00B3235D">
        <w:rPr>
          <w:rFonts w:asciiTheme="majorHAnsi" w:hAnsiTheme="majorHAnsi"/>
          <w:sz w:val="24"/>
        </w:rPr>
        <w:t xml:space="preserve"> e com a finalidade de valorizar os servidores públicos, permitindo assim que fiquem em condição suficiente para se alimentar diariamente </w:t>
      </w:r>
      <w:r w:rsidRPr="00B3235D">
        <w:rPr>
          <w:rFonts w:asciiTheme="majorHAnsi" w:hAnsiTheme="majorHAnsi"/>
          <w:sz w:val="24"/>
        </w:rPr>
        <w:t>no exercício de suas funções, é o presente projeto de Lei propondo o aumento no valor do vale refeição.</w:t>
      </w:r>
    </w:p>
    <w:p w:rsidR="004B75BF" w:rsidRPr="00B3235D" w:rsidP="004B75BF">
      <w:pPr>
        <w:pStyle w:val="BodyText"/>
        <w:spacing w:line="360" w:lineRule="auto"/>
        <w:contextualSpacing/>
        <w:jc w:val="both"/>
        <w:rPr>
          <w:rFonts w:asciiTheme="majorHAnsi" w:hAnsiTheme="majorHAnsi"/>
          <w:sz w:val="24"/>
        </w:rPr>
      </w:pPr>
    </w:p>
    <w:p w:rsidR="002B3ADA" w:rsidRPr="00B3235D" w:rsidP="004B75BF">
      <w:pPr>
        <w:pStyle w:val="BodyText"/>
        <w:spacing w:line="360" w:lineRule="auto"/>
        <w:contextualSpacing/>
        <w:jc w:val="both"/>
        <w:rPr>
          <w:rFonts w:asciiTheme="majorHAnsi" w:hAnsiTheme="majorHAnsi"/>
          <w:sz w:val="24"/>
        </w:rPr>
      </w:pPr>
      <w:r w:rsidRPr="00B3235D">
        <w:rPr>
          <w:rFonts w:asciiTheme="majorHAnsi" w:hAnsiTheme="majorHAnsi"/>
          <w:sz w:val="24"/>
        </w:rPr>
        <w:t>Trata-se de</w:t>
      </w:r>
      <w:r w:rsidRPr="00B3235D" w:rsidR="004B75BF">
        <w:rPr>
          <w:rFonts w:asciiTheme="majorHAnsi" w:hAnsiTheme="majorHAnsi"/>
          <w:sz w:val="24"/>
        </w:rPr>
        <w:t xml:space="preserve"> aumento real no valor para que os servidores atendam às necessidades desta Câmara, dentro da capacidade orçamentária</w:t>
      </w:r>
      <w:r w:rsidRPr="00B3235D">
        <w:rPr>
          <w:rFonts w:asciiTheme="majorHAnsi" w:hAnsiTheme="majorHAnsi"/>
          <w:sz w:val="24"/>
        </w:rPr>
        <w:t xml:space="preserve"> e financeira desta edilidade.</w:t>
      </w:r>
    </w:p>
    <w:p w:rsidR="002B3ADA" w:rsidRPr="00B3235D" w:rsidP="004B75BF">
      <w:pPr>
        <w:pStyle w:val="BodyText"/>
        <w:spacing w:line="360" w:lineRule="auto"/>
        <w:contextualSpacing/>
        <w:jc w:val="both"/>
        <w:rPr>
          <w:rFonts w:asciiTheme="majorHAnsi" w:hAnsiTheme="majorHAnsi"/>
          <w:sz w:val="24"/>
        </w:rPr>
      </w:pPr>
    </w:p>
    <w:p w:rsidR="004B75BF" w:rsidRPr="00B3235D" w:rsidP="004B75BF">
      <w:pPr>
        <w:pStyle w:val="BodyText"/>
        <w:spacing w:line="360" w:lineRule="auto"/>
        <w:contextualSpacing/>
        <w:jc w:val="both"/>
        <w:rPr>
          <w:rFonts w:asciiTheme="majorHAnsi" w:hAnsiTheme="majorHAnsi"/>
          <w:sz w:val="24"/>
        </w:rPr>
      </w:pPr>
      <w:r w:rsidRPr="00B3235D">
        <w:rPr>
          <w:rFonts w:asciiTheme="majorHAnsi" w:hAnsiTheme="majorHAnsi"/>
          <w:sz w:val="24"/>
        </w:rPr>
        <w:t>T</w:t>
      </w:r>
      <w:r w:rsidRPr="00B3235D">
        <w:rPr>
          <w:rFonts w:asciiTheme="majorHAnsi" w:hAnsiTheme="majorHAnsi"/>
          <w:sz w:val="24"/>
        </w:rPr>
        <w:t>emos a convicção de que esta Colenda Câmara dará o seu apoio incondicional, contribuindo assim para o aprimoramento dos serviços prestados pelos agentes públicos dessa Casa de Leis.</w:t>
      </w:r>
    </w:p>
    <w:p w:rsidR="004B75BF" w:rsidRPr="00B3235D" w:rsidP="004B75BF">
      <w:pPr>
        <w:pStyle w:val="BodyText"/>
        <w:spacing w:line="360" w:lineRule="auto"/>
        <w:contextualSpacing/>
        <w:jc w:val="both"/>
        <w:rPr>
          <w:rFonts w:asciiTheme="majorHAnsi" w:hAnsiTheme="majorHAnsi"/>
          <w:sz w:val="24"/>
        </w:rPr>
      </w:pPr>
    </w:p>
    <w:p w:rsidR="004B75BF" w:rsidRPr="00B3235D" w:rsidP="004B75BF">
      <w:pPr>
        <w:pStyle w:val="BodyText"/>
        <w:spacing w:line="360" w:lineRule="auto"/>
        <w:contextualSpacing/>
        <w:jc w:val="both"/>
        <w:rPr>
          <w:rFonts w:asciiTheme="majorHAnsi" w:hAnsiTheme="majorHAnsi"/>
          <w:sz w:val="24"/>
        </w:rPr>
      </w:pPr>
      <w:r w:rsidRPr="00B3235D">
        <w:rPr>
          <w:rFonts w:asciiTheme="majorHAnsi" w:hAnsiTheme="majorHAnsi"/>
          <w:sz w:val="24"/>
        </w:rPr>
        <w:t xml:space="preserve">Assim, esperando haver justificado o interesse e a conveniência de aprovação deste projeto, </w:t>
      </w:r>
      <w:r w:rsidRPr="00B3235D" w:rsidR="002B3ADA">
        <w:rPr>
          <w:rFonts w:asciiTheme="majorHAnsi" w:hAnsiTheme="majorHAnsi"/>
          <w:sz w:val="24"/>
        </w:rPr>
        <w:t>contamos com a colaboração dos nobres Edis.</w:t>
      </w:r>
    </w:p>
    <w:p w:rsidR="002B3ADA" w:rsidRPr="00B3235D" w:rsidP="004B75BF">
      <w:pPr>
        <w:pStyle w:val="BodyText"/>
        <w:spacing w:line="360" w:lineRule="auto"/>
        <w:contextualSpacing/>
        <w:jc w:val="both"/>
        <w:rPr>
          <w:rFonts w:asciiTheme="majorHAnsi" w:hAnsiTheme="majorHAnsi"/>
          <w:sz w:val="24"/>
        </w:rPr>
      </w:pPr>
    </w:p>
    <w:p w:rsidR="002B3ADA" w:rsidRPr="00B3235D" w:rsidP="002B3ADA">
      <w:pPr>
        <w:pStyle w:val="BodyText"/>
        <w:spacing w:line="360" w:lineRule="auto"/>
        <w:contextualSpacing/>
        <w:jc w:val="center"/>
        <w:rPr>
          <w:rFonts w:asciiTheme="majorHAnsi" w:hAnsiTheme="majorHAnsi"/>
          <w:sz w:val="24"/>
        </w:rPr>
      </w:pPr>
      <w:r w:rsidRPr="00B3235D">
        <w:rPr>
          <w:rFonts w:asciiTheme="majorHAnsi" w:hAnsiTheme="majorHAnsi"/>
          <w:sz w:val="24"/>
        </w:rPr>
        <w:t>Câmara Municipal de Cordeirópolis, 19 de janeiro de 2023.</w:t>
      </w:r>
    </w:p>
    <w:p w:rsidR="00563693" w:rsidRPr="00B3235D" w:rsidP="00F54FBE">
      <w:pPr>
        <w:pStyle w:val="BodyText"/>
        <w:spacing w:line="360" w:lineRule="auto"/>
        <w:ind w:left="737" w:hanging="737"/>
        <w:contextualSpacing/>
        <w:jc w:val="both"/>
        <w:rPr>
          <w:rFonts w:asciiTheme="majorHAnsi" w:hAnsiTheme="majorHAnsi"/>
          <w:sz w:val="24"/>
        </w:rPr>
      </w:pPr>
    </w:p>
    <w:p w:rsidR="002B3ADA" w:rsidRPr="00B3235D" w:rsidP="00F54FBE">
      <w:pPr>
        <w:pStyle w:val="BodyText"/>
        <w:spacing w:line="360" w:lineRule="auto"/>
        <w:ind w:left="737" w:hanging="737"/>
        <w:contextualSpacing/>
        <w:jc w:val="both"/>
        <w:rPr>
          <w:rFonts w:asciiTheme="majorHAnsi" w:hAnsiTheme="majorHAnsi"/>
          <w:sz w:val="24"/>
        </w:rPr>
      </w:pPr>
    </w:p>
    <w:p w:rsidR="002B3ADA" w:rsidRPr="00B3235D" w:rsidP="002B3ADA">
      <w:pPr>
        <w:spacing w:after="0" w:line="240" w:lineRule="auto"/>
        <w:jc w:val="center"/>
        <w:rPr>
          <w:rFonts w:eastAsia="Times New Roman" w:asciiTheme="majorHAnsi" w:hAnsiTheme="majorHAnsi" w:cs="Arial"/>
          <w:b/>
          <w:sz w:val="24"/>
          <w:szCs w:val="24"/>
        </w:rPr>
      </w:pPr>
      <w:r w:rsidRPr="00B3235D">
        <w:rPr>
          <w:rFonts w:eastAsia="Times New Roman" w:asciiTheme="majorHAnsi" w:hAnsiTheme="majorHAnsi" w:cs="Arial"/>
          <w:b/>
          <w:sz w:val="24"/>
          <w:szCs w:val="24"/>
        </w:rPr>
        <w:t>Ver. José Antonio Rodrigues</w:t>
      </w:r>
    </w:p>
    <w:p w:rsidR="002B3ADA" w:rsidRPr="00B3235D" w:rsidP="002B3ADA">
      <w:pPr>
        <w:spacing w:after="0" w:line="240" w:lineRule="auto"/>
        <w:jc w:val="center"/>
        <w:rPr>
          <w:rFonts w:eastAsia="Times New Roman" w:asciiTheme="majorHAnsi" w:hAnsiTheme="majorHAnsi" w:cs="Arial"/>
          <w:b/>
          <w:sz w:val="24"/>
          <w:szCs w:val="24"/>
        </w:rPr>
      </w:pPr>
      <w:r w:rsidRPr="00B3235D">
        <w:rPr>
          <w:rFonts w:eastAsia="Times New Roman" w:asciiTheme="majorHAnsi" w:hAnsiTheme="majorHAnsi" w:cs="Arial"/>
          <w:b/>
          <w:sz w:val="24"/>
          <w:szCs w:val="24"/>
        </w:rPr>
        <w:t>Presidente</w:t>
      </w:r>
    </w:p>
    <w:p w:rsidR="002B3ADA" w:rsidRPr="00B3235D" w:rsidP="002B3ADA">
      <w:pPr>
        <w:spacing w:after="0" w:line="240" w:lineRule="auto"/>
        <w:jc w:val="center"/>
        <w:rPr>
          <w:rFonts w:eastAsia="Times New Roman" w:asciiTheme="majorHAnsi" w:hAnsiTheme="majorHAnsi" w:cs="Arial"/>
          <w:b/>
          <w:sz w:val="24"/>
          <w:szCs w:val="24"/>
        </w:rPr>
      </w:pPr>
    </w:p>
    <w:p w:rsidR="002B3ADA" w:rsidRPr="00B3235D" w:rsidP="002B3ADA">
      <w:pPr>
        <w:spacing w:after="0" w:line="240" w:lineRule="auto"/>
        <w:jc w:val="center"/>
        <w:rPr>
          <w:rFonts w:eastAsia="Times New Roman" w:asciiTheme="majorHAnsi" w:hAnsiTheme="majorHAnsi" w:cs="Arial"/>
          <w:b/>
          <w:sz w:val="24"/>
          <w:szCs w:val="24"/>
        </w:rPr>
      </w:pPr>
    </w:p>
    <w:p w:rsidR="002B3ADA" w:rsidRPr="00B3235D" w:rsidP="002B3ADA">
      <w:pPr>
        <w:spacing w:after="0" w:line="240" w:lineRule="auto"/>
        <w:jc w:val="center"/>
        <w:rPr>
          <w:rFonts w:eastAsia="Times New Roman" w:asciiTheme="majorHAnsi" w:hAnsiTheme="majorHAnsi" w:cs="Arial"/>
          <w:b/>
          <w:sz w:val="24"/>
          <w:szCs w:val="24"/>
        </w:rPr>
      </w:pPr>
    </w:p>
    <w:p w:rsidR="002B3ADA" w:rsidRPr="00B3235D" w:rsidP="002B3A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asciiTheme="majorHAnsi" w:hAnsiTheme="majorHAnsi" w:cs="Arial"/>
          <w:b/>
          <w:bCs/>
          <w:sz w:val="24"/>
          <w:szCs w:val="24"/>
        </w:rPr>
      </w:pPr>
      <w:r w:rsidRPr="00B3235D">
        <w:rPr>
          <w:rFonts w:eastAsia="Times New Roman" w:asciiTheme="majorHAnsi" w:hAnsiTheme="majorHAnsi" w:cs="Arial"/>
          <w:b/>
          <w:bCs/>
          <w:sz w:val="24"/>
          <w:szCs w:val="24"/>
        </w:rPr>
        <w:t>Ver. Diego Fabiano de Oliveira</w:t>
      </w:r>
    </w:p>
    <w:p w:rsidR="002B3ADA" w:rsidRPr="00B3235D" w:rsidP="002B3A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asciiTheme="majorHAnsi" w:hAnsiTheme="majorHAnsi" w:cs="Arial"/>
          <w:b/>
          <w:bCs/>
          <w:sz w:val="24"/>
          <w:szCs w:val="24"/>
        </w:rPr>
      </w:pPr>
      <w:r w:rsidRPr="00B3235D">
        <w:rPr>
          <w:rFonts w:eastAsia="Times New Roman" w:asciiTheme="majorHAnsi" w:hAnsiTheme="majorHAnsi" w:cs="Arial"/>
          <w:b/>
          <w:bCs/>
          <w:sz w:val="24"/>
          <w:szCs w:val="24"/>
        </w:rPr>
        <w:t>1º Secretário</w:t>
      </w:r>
    </w:p>
    <w:p w:rsidR="002B3ADA" w:rsidRPr="00B3235D" w:rsidP="002B3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asciiTheme="majorHAnsi" w:hAnsiTheme="majorHAnsi" w:cs="Arial"/>
          <w:sz w:val="24"/>
          <w:szCs w:val="24"/>
        </w:rPr>
      </w:pPr>
    </w:p>
    <w:p w:rsidR="002B3ADA" w:rsidRPr="00B3235D" w:rsidP="002B3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asciiTheme="majorHAnsi" w:hAnsiTheme="majorHAnsi" w:cs="Arial"/>
          <w:sz w:val="24"/>
          <w:szCs w:val="24"/>
        </w:rPr>
      </w:pPr>
    </w:p>
    <w:p w:rsidR="002B3ADA" w:rsidRPr="00B3235D" w:rsidP="002B3ADA">
      <w:pPr>
        <w:widowControl w:val="0"/>
        <w:tabs>
          <w:tab w:val="left" w:pos="7875"/>
        </w:tabs>
        <w:autoSpaceDE w:val="0"/>
        <w:autoSpaceDN w:val="0"/>
        <w:adjustRightInd w:val="0"/>
        <w:spacing w:after="0" w:line="240" w:lineRule="auto"/>
        <w:rPr>
          <w:rFonts w:eastAsia="Times New Roman" w:asciiTheme="majorHAnsi" w:hAnsiTheme="majorHAnsi" w:cs="Arial"/>
          <w:b/>
          <w:bCs/>
          <w:sz w:val="24"/>
          <w:szCs w:val="24"/>
        </w:rPr>
      </w:pPr>
    </w:p>
    <w:p w:rsidR="002B3ADA" w:rsidRPr="00B3235D" w:rsidP="002B3A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asciiTheme="majorHAnsi" w:hAnsiTheme="majorHAnsi" w:cs="Arial"/>
          <w:b/>
          <w:bCs/>
          <w:sz w:val="24"/>
          <w:szCs w:val="24"/>
        </w:rPr>
      </w:pPr>
      <w:r w:rsidRPr="00B3235D">
        <w:rPr>
          <w:rFonts w:eastAsia="Times New Roman" w:asciiTheme="majorHAnsi" w:hAnsiTheme="majorHAnsi" w:cs="Arial"/>
          <w:b/>
          <w:bCs/>
          <w:sz w:val="24"/>
          <w:szCs w:val="24"/>
        </w:rPr>
        <w:t>Ver. Neusa Aparecida Damélio Marcelino de Moraes</w:t>
      </w:r>
    </w:p>
    <w:p w:rsidR="002B3ADA" w:rsidRPr="00B3235D" w:rsidP="002B3A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asciiTheme="majorHAnsi" w:hAnsiTheme="majorHAnsi" w:cs="Arial"/>
          <w:b/>
          <w:bCs/>
          <w:sz w:val="24"/>
          <w:szCs w:val="24"/>
        </w:rPr>
      </w:pPr>
      <w:r w:rsidRPr="00B3235D">
        <w:rPr>
          <w:rFonts w:eastAsia="Times New Roman" w:asciiTheme="majorHAnsi" w:hAnsiTheme="majorHAnsi" w:cs="Arial"/>
          <w:b/>
          <w:bCs/>
          <w:sz w:val="24"/>
          <w:szCs w:val="24"/>
        </w:rPr>
        <w:t>2º Secretário</w:t>
      </w:r>
    </w:p>
    <w:p w:rsidR="002B3ADA" w:rsidRPr="00B3235D" w:rsidP="00F54FBE">
      <w:pPr>
        <w:pStyle w:val="BodyText"/>
        <w:spacing w:line="360" w:lineRule="auto"/>
        <w:ind w:left="737" w:hanging="737"/>
        <w:contextualSpacing/>
        <w:jc w:val="both"/>
        <w:rPr>
          <w:rFonts w:asciiTheme="majorHAnsi" w:hAnsiTheme="majorHAnsi"/>
          <w:sz w:val="24"/>
        </w:rPr>
      </w:pPr>
    </w:p>
    <w:sectPr w:rsidSect="00F54FBE">
      <w:headerReference w:type="default" r:id="rId5"/>
      <w:footerReference w:type="default" r:id="rId6"/>
      <w:pgSz w:w="11906" w:h="16838"/>
      <w:pgMar w:top="1560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ADA">
    <w:pPr>
      <w:pStyle w:val="Footer"/>
    </w:pPr>
    <w:r w:rsidRPr="002B3ADA">
      <w:drawing>
        <wp:inline distT="0" distB="0" distL="0" distR="0">
          <wp:extent cx="5400040" cy="180954"/>
          <wp:effectExtent l="19050" t="0" r="0" b="0"/>
          <wp:docPr id="8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322805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809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ADA">
    <w:pPr>
      <w:pStyle w:val="Header"/>
    </w:pPr>
    <w:r w:rsidRPr="002B3ADA"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-623763</wp:posOffset>
          </wp:positionH>
          <wp:positionV relativeFrom="paragraph">
            <wp:posOffset>-115625</wp:posOffset>
          </wp:positionV>
          <wp:extent cx="6683899" cy="739471"/>
          <wp:effectExtent l="19050" t="0" r="0" b="0"/>
          <wp:wrapNone/>
          <wp:docPr id="7" name="Imagem 7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86444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FELayout/>
  </w:compat>
  <w:rsids>
    <w:rsidRoot w:val="00F54FBE"/>
    <w:rsid w:val="00055C86"/>
    <w:rsid w:val="002B3ADA"/>
    <w:rsid w:val="003E29DA"/>
    <w:rsid w:val="00433BEA"/>
    <w:rsid w:val="004B6D4E"/>
    <w:rsid w:val="004B75BF"/>
    <w:rsid w:val="005350CF"/>
    <w:rsid w:val="00563693"/>
    <w:rsid w:val="007069FE"/>
    <w:rsid w:val="007F7288"/>
    <w:rsid w:val="00831C62"/>
    <w:rsid w:val="00903F4C"/>
    <w:rsid w:val="009C4CC8"/>
    <w:rsid w:val="00B3235D"/>
    <w:rsid w:val="00DC14BF"/>
    <w:rsid w:val="00F54F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C86"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323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orpodetextoChar"/>
    <w:rsid w:val="00F54FBE"/>
    <w:pPr>
      <w:suppressAutoHyphens/>
      <w:spacing w:after="0" w:line="240" w:lineRule="auto"/>
    </w:pPr>
    <w:rPr>
      <w:rFonts w:ascii="Arial" w:eastAsia="Times New Roman" w:hAnsi="Arial" w:cs="Arial"/>
      <w:sz w:val="32"/>
      <w:szCs w:val="24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F54FBE"/>
    <w:rPr>
      <w:rFonts w:ascii="Arial" w:eastAsia="Times New Roman" w:hAnsi="Arial" w:cs="Arial"/>
      <w:sz w:val="32"/>
      <w:szCs w:val="24"/>
      <w:lang w:eastAsia="zh-CN"/>
    </w:rPr>
  </w:style>
  <w:style w:type="paragraph" w:styleId="Header">
    <w:name w:val="header"/>
    <w:basedOn w:val="Normal"/>
    <w:link w:val="CabealhoChar"/>
    <w:uiPriority w:val="99"/>
    <w:semiHidden/>
    <w:unhideWhenUsed/>
    <w:rsid w:val="00706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7069FE"/>
  </w:style>
  <w:style w:type="paragraph" w:styleId="Footer">
    <w:name w:val="footer"/>
    <w:basedOn w:val="Normal"/>
    <w:link w:val="RodapChar"/>
    <w:uiPriority w:val="99"/>
    <w:semiHidden/>
    <w:unhideWhenUsed/>
    <w:rsid w:val="00706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7069FE"/>
  </w:style>
  <w:style w:type="paragraph" w:styleId="BalloonText">
    <w:name w:val="Balloon Text"/>
    <w:basedOn w:val="Normal"/>
    <w:link w:val="TextodebaloChar"/>
    <w:uiPriority w:val="99"/>
    <w:semiHidden/>
    <w:unhideWhenUsed/>
    <w:rsid w:val="002B3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B3AD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323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73F31-CE3A-4B4D-BB0D-0EF90975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2</Pages>
  <Words>363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Marileia</dc:creator>
  <cp:lastModifiedBy>Marileia</cp:lastModifiedBy>
  <cp:revision>7</cp:revision>
  <cp:lastPrinted>2023-01-19T15:40:23Z</cp:lastPrinted>
  <dcterms:created xsi:type="dcterms:W3CDTF">2023-01-18T13:05:00Z</dcterms:created>
  <dcterms:modified xsi:type="dcterms:W3CDTF">2023-01-19T15:28:00Z</dcterms:modified>
</cp:coreProperties>
</file>