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1F6" w:rsidRDefault="00D351F6" w:rsidP="00D351F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351F6" w:rsidRDefault="00D351F6" w:rsidP="00D351F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LEI N º           /2020</w:t>
      </w:r>
    </w:p>
    <w:p w:rsidR="00D351F6" w:rsidRDefault="00D351F6" w:rsidP="00D351F6">
      <w:pPr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D351F6" w:rsidRDefault="00D351F6" w:rsidP="00D351F6">
      <w:pPr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D351F6" w:rsidRDefault="00D351F6" w:rsidP="00D351F6">
      <w:pPr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D351F6" w:rsidRDefault="00D351F6" w:rsidP="00D351F6">
      <w:pPr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D351F6" w:rsidRDefault="00D351F6" w:rsidP="00D351F6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Dá nova redação ao artigo 1º da Lei Municipal nº 2.327 de 20 de fevereiro de 2006 e alterações posteriores, conforme especifica.</w:t>
      </w:r>
    </w:p>
    <w:p w:rsidR="00D351F6" w:rsidRDefault="00D351F6" w:rsidP="00D351F6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D351F6" w:rsidRDefault="00D351F6" w:rsidP="00D351F6">
      <w:pPr>
        <w:jc w:val="both"/>
        <w:rPr>
          <w:rFonts w:ascii="Arial" w:hAnsi="Arial" w:cs="Arial"/>
          <w:bCs/>
          <w:sz w:val="24"/>
          <w:szCs w:val="24"/>
        </w:rPr>
      </w:pPr>
    </w:p>
    <w:p w:rsidR="00D351F6" w:rsidRDefault="00D351F6" w:rsidP="00D351F6">
      <w:pPr>
        <w:jc w:val="both"/>
        <w:rPr>
          <w:rFonts w:ascii="Arial" w:hAnsi="Arial" w:cs="Arial"/>
          <w:bCs/>
          <w:sz w:val="24"/>
          <w:szCs w:val="24"/>
        </w:rPr>
      </w:pPr>
    </w:p>
    <w:p w:rsidR="00D351F6" w:rsidRDefault="00D351F6" w:rsidP="00D351F6">
      <w:pPr>
        <w:jc w:val="both"/>
        <w:rPr>
          <w:rFonts w:ascii="Arial" w:hAnsi="Arial" w:cs="Arial"/>
          <w:bCs/>
          <w:sz w:val="24"/>
          <w:szCs w:val="24"/>
        </w:rPr>
      </w:pPr>
    </w:p>
    <w:p w:rsidR="00D351F6" w:rsidRDefault="00D351F6" w:rsidP="00D351F6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1º O artigo 1º da Lei 2.327, de 20 de fevereiro de 2006, passa a vigorar com a seguinte redação:</w:t>
      </w:r>
    </w:p>
    <w:p w:rsidR="00D351F6" w:rsidRDefault="00D351F6" w:rsidP="00D351F6">
      <w:pPr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351F6" w:rsidRDefault="00D351F6" w:rsidP="00D351F6">
      <w:pPr>
        <w:ind w:firstLine="567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“Art. 1</w:t>
      </w:r>
      <w:proofErr w:type="gramStart"/>
      <w:r>
        <w:rPr>
          <w:rFonts w:ascii="Arial" w:hAnsi="Arial" w:cs="Arial"/>
          <w:bCs/>
          <w:i/>
          <w:iCs/>
          <w:sz w:val="24"/>
          <w:szCs w:val="24"/>
        </w:rPr>
        <w:t>º  Fica</w:t>
      </w:r>
      <w:proofErr w:type="gramEnd"/>
      <w:r>
        <w:rPr>
          <w:rFonts w:ascii="Arial" w:hAnsi="Arial" w:cs="Arial"/>
          <w:bCs/>
          <w:i/>
          <w:iCs/>
          <w:sz w:val="24"/>
          <w:szCs w:val="24"/>
        </w:rPr>
        <w:t xml:space="preserve"> o Poder Legislativo Municipal, autorizado a fornecer vale alimentação no valor de R$ 450,00 (quatrocentos e cinquenta reais), em cartão benefício aos servidores ativos da Câmara Municipal de Cordeirópolis.”</w:t>
      </w:r>
    </w:p>
    <w:p w:rsidR="00D351F6" w:rsidRDefault="00D351F6" w:rsidP="00D351F6">
      <w:pPr>
        <w:jc w:val="both"/>
        <w:rPr>
          <w:rFonts w:ascii="Arial" w:hAnsi="Arial" w:cs="Arial"/>
          <w:bCs/>
          <w:sz w:val="24"/>
          <w:szCs w:val="24"/>
        </w:rPr>
      </w:pPr>
    </w:p>
    <w:p w:rsidR="00D351F6" w:rsidRDefault="00D351F6" w:rsidP="00D351F6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</w:t>
      </w:r>
      <w:proofErr w:type="gramStart"/>
      <w:r>
        <w:rPr>
          <w:rFonts w:ascii="Arial" w:hAnsi="Arial" w:cs="Arial"/>
          <w:bCs/>
          <w:sz w:val="24"/>
          <w:szCs w:val="24"/>
        </w:rPr>
        <w:t>º  As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despesas decorrentes da execução desta Lei correrão à conta de dotações orçamentárias próprias do Poder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Legislativo. </w:t>
      </w:r>
    </w:p>
    <w:p w:rsidR="00D351F6" w:rsidRDefault="00D351F6" w:rsidP="00D351F6">
      <w:pPr>
        <w:jc w:val="both"/>
        <w:rPr>
          <w:rFonts w:ascii="Arial" w:hAnsi="Arial" w:cs="Arial"/>
          <w:bCs/>
          <w:sz w:val="24"/>
          <w:szCs w:val="24"/>
        </w:rPr>
      </w:pPr>
    </w:p>
    <w:p w:rsidR="00D351F6" w:rsidRDefault="00D351F6" w:rsidP="00D351F6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3</w:t>
      </w:r>
      <w:proofErr w:type="gramStart"/>
      <w:r>
        <w:rPr>
          <w:rFonts w:ascii="Arial" w:hAnsi="Arial" w:cs="Arial"/>
          <w:bCs/>
          <w:sz w:val="24"/>
          <w:szCs w:val="24"/>
        </w:rPr>
        <w:t>º  Esta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Lei entra em vigor na data de sua publicação, retroagindo seus efeitos a contar de 1º de janeiro de 2020, revogadas as disposições em contrário. </w:t>
      </w:r>
    </w:p>
    <w:p w:rsidR="00D351F6" w:rsidRDefault="00D351F6" w:rsidP="00D351F6">
      <w:pPr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351F6" w:rsidRDefault="00D351F6" w:rsidP="00D351F6">
      <w:pPr>
        <w:jc w:val="both"/>
        <w:rPr>
          <w:rFonts w:ascii="Arial" w:hAnsi="Arial" w:cs="Arial"/>
          <w:bCs/>
          <w:sz w:val="24"/>
          <w:szCs w:val="24"/>
        </w:rPr>
      </w:pPr>
    </w:p>
    <w:p w:rsidR="00D351F6" w:rsidRDefault="00D351F6" w:rsidP="00D351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Cordeirópolis, 12 de março de 2.020.</w:t>
      </w:r>
    </w:p>
    <w:p w:rsidR="00D351F6" w:rsidRDefault="00D351F6" w:rsidP="00D351F6">
      <w:pPr>
        <w:jc w:val="center"/>
        <w:rPr>
          <w:rFonts w:ascii="Arial" w:hAnsi="Arial" w:cs="Arial"/>
          <w:bCs/>
          <w:i/>
          <w:sz w:val="24"/>
          <w:szCs w:val="24"/>
          <w:u w:val="single"/>
        </w:rPr>
      </w:pPr>
    </w:p>
    <w:p w:rsidR="00D351F6" w:rsidRDefault="00D351F6" w:rsidP="00D351F6">
      <w:pPr>
        <w:jc w:val="center"/>
        <w:rPr>
          <w:rFonts w:ascii="Arial" w:hAnsi="Arial" w:cs="Arial"/>
          <w:bCs/>
          <w:i/>
          <w:sz w:val="24"/>
          <w:szCs w:val="24"/>
          <w:u w:val="single"/>
        </w:rPr>
      </w:pPr>
    </w:p>
    <w:p w:rsidR="00D351F6" w:rsidRDefault="00D351F6" w:rsidP="00D351F6">
      <w:pPr>
        <w:jc w:val="center"/>
        <w:rPr>
          <w:rFonts w:ascii="Arial" w:hAnsi="Arial" w:cs="Arial"/>
          <w:bCs/>
          <w:i/>
          <w:sz w:val="24"/>
          <w:szCs w:val="24"/>
          <w:u w:val="single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Verª. Cássia de Moraes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Presidente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Ver. Cleverton Nunes Menezes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1º Secretário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Ver. Laerte Lourenço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2º Secretário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1F6" w:rsidRDefault="00D351F6" w:rsidP="00D35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Senhores Vereadores e Excelentíssimas Senhoras Vereadoras</w:t>
      </w:r>
    </w:p>
    <w:p w:rsidR="00D351F6" w:rsidRDefault="00D351F6" w:rsidP="00D35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1F6" w:rsidRDefault="00D351F6" w:rsidP="00D35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1F6" w:rsidRDefault="00D351F6" w:rsidP="00D35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1F6" w:rsidRDefault="00D351F6" w:rsidP="00D35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1F6" w:rsidRDefault="00D351F6" w:rsidP="00D35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Encaminhamos Projeto de L ei com a finalidade de autorização legislativa para autorização de atualização ao pagamento no vale alimentação dos servidores da Câmara Municipal de Cordeirópolis, no valor de R$ 450,00 (quatrocentos e cinquenta reais), a todos os servidores ativos da Casa Legislativa.</w:t>
      </w:r>
    </w:p>
    <w:p w:rsidR="00D351F6" w:rsidRDefault="00D351F6" w:rsidP="00D35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1F6" w:rsidRDefault="00D351F6" w:rsidP="00D35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Certos de contar com a aprovação dos Nobres Edis, encaminho o projeto de lei para apreciação e deliberação em Plenário.</w:t>
      </w:r>
    </w:p>
    <w:p w:rsidR="00D351F6" w:rsidRDefault="00D351F6" w:rsidP="00D351F6">
      <w:pPr>
        <w:spacing w:line="360" w:lineRule="auto"/>
        <w:rPr>
          <w:rFonts w:ascii="Arial" w:hAnsi="Arial" w:cs="Arial"/>
          <w:sz w:val="24"/>
          <w:szCs w:val="24"/>
        </w:rPr>
      </w:pPr>
    </w:p>
    <w:p w:rsidR="00D351F6" w:rsidRDefault="00D351F6" w:rsidP="00D351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Cordeirópolis, 12 de março de 2.020.</w:t>
      </w:r>
    </w:p>
    <w:p w:rsidR="00D351F6" w:rsidRDefault="00D351F6" w:rsidP="00D351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51F6" w:rsidRDefault="00D351F6" w:rsidP="00D351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Verª. Cássia de Moraes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Presidente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Ver. Cleverton Nunes Menezes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1º Secretário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Ver. Laerte Lourenço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2º Secretário</w:t>
      </w:r>
    </w:p>
    <w:p w:rsidR="00D351F6" w:rsidRDefault="00D351F6" w:rsidP="00D351F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Cs/>
          <w:i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Cs/>
          <w:i/>
          <w:sz w:val="24"/>
          <w:szCs w:val="24"/>
        </w:rPr>
      </w:pPr>
    </w:p>
    <w:p w:rsidR="00D351F6" w:rsidRDefault="00D351F6" w:rsidP="00D351F6">
      <w:pPr>
        <w:jc w:val="center"/>
        <w:rPr>
          <w:rFonts w:ascii="Arial" w:hAnsi="Arial" w:cs="Arial"/>
          <w:bCs/>
          <w:i/>
          <w:sz w:val="24"/>
          <w:szCs w:val="24"/>
        </w:rPr>
      </w:pPr>
    </w:p>
    <w:p w:rsidR="00463354" w:rsidRPr="00D351F6" w:rsidRDefault="00463354" w:rsidP="00D351F6"/>
    <w:sectPr w:rsidR="00463354" w:rsidRPr="00D351F6" w:rsidSect="006840F8">
      <w:headerReference w:type="default" r:id="rId7"/>
      <w:footerReference w:type="default" r:id="rId8"/>
      <w:pgSz w:w="11906" w:h="16838"/>
      <w:pgMar w:top="212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296" w:rsidRDefault="00991296" w:rsidP="00090D7F">
      <w:r>
        <w:separator/>
      </w:r>
    </w:p>
  </w:endnote>
  <w:endnote w:type="continuationSeparator" w:id="0">
    <w:p w:rsidR="00991296" w:rsidRDefault="00991296" w:rsidP="0009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erif">
    <w:altName w:val="Sylfae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810073"/>
      <w:docPartObj>
        <w:docPartGallery w:val="Page Numbers (Bottom of Page)"/>
        <w:docPartUnique/>
      </w:docPartObj>
    </w:sdtPr>
    <w:sdtEndPr>
      <w:rPr>
        <w:color w:val="E7E6E6" w:themeColor="background2"/>
      </w:rPr>
    </w:sdtEndPr>
    <w:sdtContent>
      <w:p w:rsidR="000C68BD" w:rsidRPr="00B86B42" w:rsidRDefault="000C68BD">
        <w:pPr>
          <w:pStyle w:val="Rodap"/>
          <w:jc w:val="right"/>
          <w:rPr>
            <w:color w:val="E7E6E6" w:themeColor="background2"/>
          </w:rPr>
        </w:pPr>
        <w:r w:rsidRPr="00D56745">
          <w:rPr>
            <w:noProof/>
          </w:rPr>
          <w:drawing>
            <wp:inline distT="0" distB="0" distL="0" distR="0">
              <wp:extent cx="5400675" cy="180975"/>
              <wp:effectExtent l="0" t="0" r="9525" b="9525"/>
              <wp:docPr id="8" name="Imagem 8" descr="trimbrado inferir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trimbrado inferir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6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296" w:rsidRDefault="00991296" w:rsidP="00090D7F">
      <w:r>
        <w:separator/>
      </w:r>
    </w:p>
  </w:footnote>
  <w:footnote w:type="continuationSeparator" w:id="0">
    <w:p w:rsidR="00991296" w:rsidRDefault="00991296" w:rsidP="0009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8BD" w:rsidRDefault="000C68B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723900</wp:posOffset>
          </wp:positionH>
          <wp:positionV relativeFrom="paragraph">
            <wp:posOffset>-97155</wp:posOffset>
          </wp:positionV>
          <wp:extent cx="6225955" cy="669306"/>
          <wp:effectExtent l="0" t="0" r="3810" b="0"/>
          <wp:wrapNone/>
          <wp:docPr id="7" name="Imagem 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227" cy="67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94BA1642"/>
    <w:name w:val="WW8Num8"/>
    <w:lvl w:ilvl="0">
      <w:start w:val="1"/>
      <w:numFmt w:val="upperRoman"/>
      <w:lvlText w:val="%1."/>
      <w:lvlJc w:val="left"/>
      <w:pPr>
        <w:tabs>
          <w:tab w:val="num" w:pos="1494"/>
        </w:tabs>
        <w:ind w:left="1494" w:hanging="360"/>
      </w:pPr>
      <w:rPr>
        <w:rFonts w:ascii="Arial" w:eastAsia="DejaVu Sans" w:hAnsi="Arial" w:cs="Arial"/>
        <w:b/>
      </w:rPr>
    </w:lvl>
    <w:lvl w:ilvl="1">
      <w:start w:val="1"/>
      <w:numFmt w:val="upperRoman"/>
      <w:lvlText w:val="%2."/>
      <w:lvlJc w:val="left"/>
      <w:pPr>
        <w:tabs>
          <w:tab w:val="num" w:pos="2574"/>
        </w:tabs>
        <w:ind w:left="2574" w:hanging="72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114"/>
        </w:tabs>
        <w:ind w:left="3114" w:hanging="360"/>
      </w:pPr>
      <w:rPr>
        <w:b/>
        <w:color w:val="auto"/>
      </w:rPr>
    </w:lvl>
    <w:lvl w:ilvl="3">
      <w:start w:val="1"/>
      <w:numFmt w:val="upperLetter"/>
      <w:lvlText w:val="%4)"/>
      <w:lvlJc w:val="left"/>
      <w:pPr>
        <w:tabs>
          <w:tab w:val="num" w:pos="3808"/>
        </w:tabs>
        <w:ind w:left="3808" w:hanging="405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0CB11EDF"/>
    <w:multiLevelType w:val="hybridMultilevel"/>
    <w:tmpl w:val="DF2AE79A"/>
    <w:lvl w:ilvl="0" w:tplc="EAB6F7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000FDA"/>
    <w:multiLevelType w:val="hybridMultilevel"/>
    <w:tmpl w:val="FECA53F6"/>
    <w:lvl w:ilvl="0" w:tplc="1F382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F223B"/>
    <w:multiLevelType w:val="hybridMultilevel"/>
    <w:tmpl w:val="6FA80E66"/>
    <w:lvl w:ilvl="0" w:tplc="77E6451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27DE"/>
    <w:multiLevelType w:val="hybridMultilevel"/>
    <w:tmpl w:val="BFEC4696"/>
    <w:lvl w:ilvl="0" w:tplc="9490E4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9DD5FDD"/>
    <w:multiLevelType w:val="hybridMultilevel"/>
    <w:tmpl w:val="01C2C4BE"/>
    <w:lvl w:ilvl="0" w:tplc="C26AE5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23"/>
    <w:rsid w:val="000026AD"/>
    <w:rsid w:val="00075D26"/>
    <w:rsid w:val="00090D7F"/>
    <w:rsid w:val="000A118D"/>
    <w:rsid w:val="000C68BD"/>
    <w:rsid w:val="000D1649"/>
    <w:rsid w:val="000F5348"/>
    <w:rsid w:val="00116344"/>
    <w:rsid w:val="00143489"/>
    <w:rsid w:val="001B37F0"/>
    <w:rsid w:val="001E2C28"/>
    <w:rsid w:val="002242FF"/>
    <w:rsid w:val="002972D8"/>
    <w:rsid w:val="00303FD7"/>
    <w:rsid w:val="00331A34"/>
    <w:rsid w:val="00354423"/>
    <w:rsid w:val="00385F06"/>
    <w:rsid w:val="003A3A27"/>
    <w:rsid w:val="003B77C9"/>
    <w:rsid w:val="003C19D4"/>
    <w:rsid w:val="003D7802"/>
    <w:rsid w:val="00436C73"/>
    <w:rsid w:val="00463354"/>
    <w:rsid w:val="004B33C2"/>
    <w:rsid w:val="004D65E2"/>
    <w:rsid w:val="004D6E5E"/>
    <w:rsid w:val="0050447D"/>
    <w:rsid w:val="00516B7E"/>
    <w:rsid w:val="00570571"/>
    <w:rsid w:val="005C1D32"/>
    <w:rsid w:val="00637928"/>
    <w:rsid w:val="006840F8"/>
    <w:rsid w:val="006E15E0"/>
    <w:rsid w:val="007D0F28"/>
    <w:rsid w:val="007F1DBD"/>
    <w:rsid w:val="00813F61"/>
    <w:rsid w:val="00837CF5"/>
    <w:rsid w:val="00842040"/>
    <w:rsid w:val="008A3AE1"/>
    <w:rsid w:val="00914D5B"/>
    <w:rsid w:val="0094418E"/>
    <w:rsid w:val="009550F7"/>
    <w:rsid w:val="00991296"/>
    <w:rsid w:val="009C3232"/>
    <w:rsid w:val="009E4890"/>
    <w:rsid w:val="00A0768F"/>
    <w:rsid w:val="00A44CF9"/>
    <w:rsid w:val="00A46B80"/>
    <w:rsid w:val="00AC49D8"/>
    <w:rsid w:val="00B1786C"/>
    <w:rsid w:val="00B65FA3"/>
    <w:rsid w:val="00B85EEA"/>
    <w:rsid w:val="00B86B42"/>
    <w:rsid w:val="00BB17C7"/>
    <w:rsid w:val="00BC1ECF"/>
    <w:rsid w:val="00BF3620"/>
    <w:rsid w:val="00C5503D"/>
    <w:rsid w:val="00C8452E"/>
    <w:rsid w:val="00C921C8"/>
    <w:rsid w:val="00CA7B72"/>
    <w:rsid w:val="00D351F6"/>
    <w:rsid w:val="00D37642"/>
    <w:rsid w:val="00E11785"/>
    <w:rsid w:val="00E700E2"/>
    <w:rsid w:val="00EC191D"/>
    <w:rsid w:val="00EE60FD"/>
    <w:rsid w:val="00F4121C"/>
    <w:rsid w:val="00F44624"/>
    <w:rsid w:val="00F8732F"/>
    <w:rsid w:val="00FE3D97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EDF8D"/>
  <w15:chartTrackingRefBased/>
  <w15:docId w15:val="{C673A442-86A7-40A6-B131-25AD5349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D1649"/>
    <w:pPr>
      <w:keepNext/>
      <w:jc w:val="both"/>
      <w:outlineLvl w:val="0"/>
    </w:pPr>
    <w:rPr>
      <w:rFonts w:ascii="Arial" w:eastAsia="Calibri" w:hAnsi="Arial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44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90D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0D7F"/>
  </w:style>
  <w:style w:type="paragraph" w:styleId="Rodap">
    <w:name w:val="footer"/>
    <w:basedOn w:val="Normal"/>
    <w:link w:val="RodapChar"/>
    <w:uiPriority w:val="99"/>
    <w:unhideWhenUsed/>
    <w:rsid w:val="00090D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90D7F"/>
  </w:style>
  <w:style w:type="paragraph" w:styleId="Corpodetexto">
    <w:name w:val="Body Text"/>
    <w:basedOn w:val="Normal"/>
    <w:link w:val="CorpodetextoChar"/>
    <w:uiPriority w:val="99"/>
    <w:semiHidden/>
    <w:unhideWhenUsed/>
    <w:rsid w:val="007F1DBD"/>
    <w:pPr>
      <w:jc w:val="both"/>
    </w:pPr>
    <w:rPr>
      <w:rFonts w:eastAsiaTheme="minorEastAsia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1DBD"/>
    <w:rPr>
      <w:rFonts w:ascii="Times New Roman" w:eastAsiaTheme="minorEastAsia" w:hAnsi="Times New Roman" w:cs="Times New Roman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68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637928"/>
    <w:rPr>
      <w:b/>
      <w:bCs/>
    </w:rPr>
  </w:style>
  <w:style w:type="character" w:customStyle="1" w:styleId="Ttulo1Char">
    <w:name w:val="Título 1 Char"/>
    <w:basedOn w:val="Fontepargpadro"/>
    <w:link w:val="Ttulo1"/>
    <w:uiPriority w:val="99"/>
    <w:rsid w:val="000D1649"/>
    <w:rPr>
      <w:rFonts w:ascii="Arial" w:eastAsia="Calibri" w:hAnsi="Arial" w:cs="Times New Roman"/>
      <w:sz w:val="20"/>
      <w:szCs w:val="20"/>
      <w:lang w:val="x-none" w:eastAsia="pt-BR"/>
    </w:rPr>
  </w:style>
  <w:style w:type="paragraph" w:customStyle="1" w:styleId="Contedodatabela">
    <w:name w:val="Conteúdo da tabela"/>
    <w:basedOn w:val="Normal"/>
    <w:rsid w:val="000D1649"/>
    <w:pPr>
      <w:widowControl w:val="0"/>
      <w:suppressLineNumbers/>
      <w:suppressAutoHyphens/>
    </w:pPr>
    <w:rPr>
      <w:rFonts w:ascii="DejaVu Serif" w:eastAsia="DejaVu Sans" w:hAnsi="DejaVu Serif"/>
      <w:sz w:val="24"/>
      <w:szCs w:val="24"/>
    </w:rPr>
  </w:style>
  <w:style w:type="paragraph" w:customStyle="1" w:styleId="Recuodecorpodetexto21">
    <w:name w:val="Recuo de corpo de texto 21"/>
    <w:basedOn w:val="Normal"/>
    <w:rsid w:val="000D1649"/>
    <w:pPr>
      <w:widowControl w:val="0"/>
      <w:suppressAutoHyphens/>
      <w:ind w:left="-284"/>
      <w:jc w:val="both"/>
    </w:pPr>
    <w:rPr>
      <w:rFonts w:ascii="DejaVu Serif" w:eastAsia="DejaVu Sans" w:hAnsi="DejaVu Serif"/>
      <w:sz w:val="24"/>
      <w:szCs w:val="24"/>
      <w:lang w:val="pt-PT"/>
    </w:rPr>
  </w:style>
  <w:style w:type="paragraph" w:customStyle="1" w:styleId="Recuodecorpodetexto31">
    <w:name w:val="Recuo de corpo de texto 31"/>
    <w:basedOn w:val="Normal"/>
    <w:rsid w:val="00C5503D"/>
    <w:pPr>
      <w:widowControl w:val="0"/>
      <w:ind w:left="1418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6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68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Geral</dc:creator>
  <cp:keywords/>
  <dc:description/>
  <cp:lastModifiedBy>Diretoria Geral</cp:lastModifiedBy>
  <cp:revision>2</cp:revision>
  <cp:lastPrinted>2020-03-12T13:06:00Z</cp:lastPrinted>
  <dcterms:created xsi:type="dcterms:W3CDTF">2020-03-12T13:07:00Z</dcterms:created>
  <dcterms:modified xsi:type="dcterms:W3CDTF">2020-03-12T13:07:00Z</dcterms:modified>
</cp:coreProperties>
</file>