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C" w:rsidRPr="003324DD" w:rsidRDefault="00793C6C" w:rsidP="00793C6C">
      <w:pPr>
        <w:spacing w:after="0" w:line="360" w:lineRule="auto"/>
        <w:contextualSpacing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bookmarkStart w:id="0" w:name="artigo_43"/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PROJETO DE LEI </w:t>
      </w:r>
      <w:r w:rsidR="00537532">
        <w:rPr>
          <w:rFonts w:asciiTheme="majorHAnsi" w:hAnsiTheme="majorHAnsi" w:cstheme="minorHAnsi"/>
          <w:b/>
          <w:bCs/>
          <w:sz w:val="24"/>
          <w:szCs w:val="24"/>
        </w:rPr>
        <w:t>COMPLEMENTAR</w:t>
      </w:r>
      <w:r w:rsidR="000960A6"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Nº ______ DE ______ </w:t>
      </w:r>
      <w:r w:rsidR="0007604D">
        <w:rPr>
          <w:rFonts w:asciiTheme="majorHAnsi" w:hAnsiTheme="majorHAnsi" w:cstheme="minorHAnsi"/>
          <w:b/>
          <w:bCs/>
          <w:sz w:val="24"/>
          <w:szCs w:val="24"/>
        </w:rPr>
        <w:t>OUTUBRO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 DE 2019.</w:t>
      </w:r>
    </w:p>
    <w:p w:rsidR="00793C6C" w:rsidRPr="003324DD" w:rsidRDefault="00793C6C" w:rsidP="00793C6C">
      <w:pPr>
        <w:spacing w:after="0" w:line="360" w:lineRule="auto"/>
        <w:ind w:left="708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sz w:val="24"/>
          <w:szCs w:val="24"/>
        </w:rPr>
        <w:t>  </w:t>
      </w:r>
    </w:p>
    <w:p w:rsidR="00793C6C" w:rsidRPr="003324DD" w:rsidRDefault="00793C6C" w:rsidP="00793C6C">
      <w:pPr>
        <w:spacing w:after="0" w:line="360" w:lineRule="auto"/>
        <w:ind w:left="3402"/>
        <w:contextualSpacing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 “Acrescenta dispositivos na Lei nº 920, de 20 de Dezembro de 1973 (Institui o Código Tributário Do</w:t>
      </w:r>
      <w:r w:rsidR="008C449F">
        <w:rPr>
          <w:rFonts w:asciiTheme="majorHAnsi" w:hAnsiTheme="majorHAnsi" w:cstheme="minorHAnsi"/>
          <w:b/>
          <w:bCs/>
          <w:sz w:val="24"/>
          <w:szCs w:val="24"/>
        </w:rPr>
        <w:t xml:space="preserve"> Município De Cordeirópolis - S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P.) para disciplinar a isenção do Imposto </w:t>
      </w:r>
      <w:r w:rsidR="000960A6"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Predial e 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Territorial Urbano – IPTU </w:t>
      </w:r>
      <w:r w:rsidR="00A4311B" w:rsidRPr="003324DD">
        <w:rPr>
          <w:rFonts w:asciiTheme="majorHAnsi" w:hAnsiTheme="majorHAnsi" w:cstheme="minorHAnsi"/>
          <w:b/>
          <w:bCs/>
          <w:sz w:val="24"/>
          <w:szCs w:val="24"/>
        </w:rPr>
        <w:t>concedida às Entidades R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>eligiosas de qualquer culto.”</w:t>
      </w:r>
    </w:p>
    <w:p w:rsidR="00793C6C" w:rsidRPr="003324DD" w:rsidRDefault="00793C6C" w:rsidP="00793C6C">
      <w:pPr>
        <w:spacing w:after="0" w:line="360" w:lineRule="auto"/>
        <w:ind w:left="711"/>
        <w:contextualSpacing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93C6C" w:rsidRPr="003324DD" w:rsidRDefault="00793C6C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/>
          <w:bCs/>
          <w:sz w:val="24"/>
          <w:szCs w:val="24"/>
        </w:rPr>
        <w:t>Art. 1º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- 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>Fica acrescido ao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artigo 160 da Lei nº 920, de 20 de Dezembro de 1973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>, as seguintes disposições:</w:t>
      </w:r>
    </w:p>
    <w:p w:rsidR="00BC7E00" w:rsidRPr="003324DD" w:rsidRDefault="00BC7E00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026DCE" w:rsidRPr="003324DD" w:rsidRDefault="003324DD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proofErr w:type="gramStart"/>
      <w:r>
        <w:rPr>
          <w:rFonts w:asciiTheme="majorHAnsi" w:hAnsiTheme="majorHAnsi" w:cstheme="minorHAnsi"/>
          <w:bCs/>
          <w:sz w:val="24"/>
          <w:szCs w:val="24"/>
        </w:rPr>
        <w:t xml:space="preserve">“§ </w:t>
      </w:r>
      <w:r w:rsidR="00745113" w:rsidRPr="003324DD">
        <w:rPr>
          <w:rFonts w:asciiTheme="majorHAnsi" w:hAnsiTheme="majorHAnsi" w:cstheme="minorHAnsi"/>
          <w:bCs/>
          <w:sz w:val="24"/>
          <w:szCs w:val="24"/>
        </w:rPr>
        <w:t>1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 xml:space="preserve">º Para fazer jus à isenção de que </w:t>
      </w:r>
      <w:r w:rsidR="00745113" w:rsidRPr="003324DD">
        <w:rPr>
          <w:rFonts w:asciiTheme="majorHAnsi" w:hAnsiTheme="majorHAnsi" w:cstheme="minorHAnsi"/>
          <w:bCs/>
          <w:sz w:val="24"/>
          <w:szCs w:val="24"/>
        </w:rPr>
        <w:t>o inciso “b”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 xml:space="preserve"> deste artigo</w:t>
      </w:r>
      <w:r w:rsidR="00CD407E" w:rsidRPr="003324DD">
        <w:rPr>
          <w:rFonts w:asciiTheme="majorHAnsi" w:hAnsiTheme="majorHAnsi" w:cstheme="minorHAnsi"/>
          <w:bCs/>
          <w:sz w:val="24"/>
          <w:szCs w:val="24"/>
        </w:rPr>
        <w:t xml:space="preserve"> deverá</w:t>
      </w:r>
      <w:r w:rsidR="00745113" w:rsidRPr="003324DD">
        <w:rPr>
          <w:rFonts w:asciiTheme="majorHAnsi" w:hAnsiTheme="majorHAnsi" w:cstheme="minorHAnsi"/>
          <w:bCs/>
          <w:sz w:val="24"/>
          <w:szCs w:val="24"/>
        </w:rPr>
        <w:t xml:space="preserve"> ser apresentado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 xml:space="preserve"> pela</w:t>
      </w:r>
      <w:r w:rsidR="00745113" w:rsidRP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6A644F" w:rsidRPr="003324DD">
        <w:rPr>
          <w:rFonts w:asciiTheme="majorHAnsi" w:hAnsiTheme="majorHAnsi" w:cstheme="minorHAnsi"/>
          <w:bCs/>
          <w:sz w:val="24"/>
          <w:szCs w:val="24"/>
        </w:rPr>
        <w:t>beneficiária</w:t>
      </w:r>
      <w:r w:rsidR="00BC7E00" w:rsidRPr="003324DD">
        <w:rPr>
          <w:rFonts w:asciiTheme="majorHAnsi" w:hAnsiTheme="majorHAnsi" w:cstheme="minorHAnsi"/>
          <w:bCs/>
          <w:sz w:val="24"/>
          <w:szCs w:val="24"/>
        </w:rPr>
        <w:t xml:space="preserve"> os seguintes </w:t>
      </w:r>
      <w:r w:rsidR="00745113" w:rsidRPr="003324DD">
        <w:rPr>
          <w:rFonts w:asciiTheme="majorHAnsi" w:hAnsiTheme="majorHAnsi" w:cstheme="minorHAnsi"/>
          <w:bCs/>
          <w:sz w:val="24"/>
          <w:szCs w:val="24"/>
        </w:rPr>
        <w:t>documentos</w:t>
      </w:r>
      <w:bookmarkStart w:id="1" w:name="_GoBack"/>
      <w:bookmarkEnd w:id="1"/>
      <w:r w:rsidR="00BC7E00" w:rsidRPr="003324DD">
        <w:rPr>
          <w:rFonts w:asciiTheme="majorHAnsi" w:hAnsiTheme="majorHAnsi" w:cstheme="minorHAnsi"/>
          <w:bCs/>
          <w:sz w:val="24"/>
          <w:szCs w:val="24"/>
        </w:rPr>
        <w:t>:</w:t>
      </w:r>
    </w:p>
    <w:p w:rsidR="00026DCE" w:rsidRPr="003324DD" w:rsidRDefault="00026DCE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proofErr w:type="gramEnd"/>
    </w:p>
    <w:p w:rsidR="007A7E67" w:rsidRPr="003324DD" w:rsidRDefault="00BC7E00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I - cópia do estatuto social e dos documentos de identificação do seu representante legal;</w:t>
      </w:r>
    </w:p>
    <w:p w:rsidR="007A7E67" w:rsidRPr="003324DD" w:rsidRDefault="007A7E67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Pr="003324DD" w:rsidRDefault="00BC7E00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 xml:space="preserve">II </w:t>
      </w:r>
      <w:r w:rsidR="007A7E67" w:rsidRPr="003324DD">
        <w:rPr>
          <w:rFonts w:asciiTheme="majorHAnsi" w:hAnsiTheme="majorHAnsi" w:cstheme="minorHAnsi"/>
          <w:bCs/>
          <w:sz w:val="24"/>
          <w:szCs w:val="24"/>
        </w:rPr>
        <w:t>–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A7E67" w:rsidRPr="003324DD">
        <w:rPr>
          <w:rFonts w:asciiTheme="majorHAnsi" w:hAnsiTheme="majorHAnsi" w:cstheme="minorHAnsi"/>
          <w:bCs/>
          <w:sz w:val="24"/>
          <w:szCs w:val="24"/>
        </w:rPr>
        <w:t xml:space="preserve">declaração do representante legal contendo a </w:t>
      </w:r>
      <w:r w:rsidRPr="003324DD">
        <w:rPr>
          <w:rFonts w:asciiTheme="majorHAnsi" w:hAnsiTheme="majorHAnsi" w:cstheme="minorHAnsi"/>
          <w:bCs/>
          <w:sz w:val="24"/>
          <w:szCs w:val="24"/>
        </w:rPr>
        <w:t>programação dos cu</w:t>
      </w:r>
      <w:r w:rsidR="007A7E67" w:rsidRPr="003324DD">
        <w:rPr>
          <w:rFonts w:asciiTheme="majorHAnsi" w:hAnsiTheme="majorHAnsi" w:cstheme="minorHAnsi"/>
          <w:bCs/>
          <w:sz w:val="24"/>
          <w:szCs w:val="24"/>
        </w:rPr>
        <w:t xml:space="preserve">ltos, a ser renovada </w:t>
      </w:r>
      <w:r w:rsidR="00EC52CA">
        <w:rPr>
          <w:rFonts w:asciiTheme="majorHAnsi" w:hAnsiTheme="majorHAnsi" w:cstheme="minorHAnsi"/>
          <w:bCs/>
          <w:sz w:val="24"/>
          <w:szCs w:val="24"/>
        </w:rPr>
        <w:t>anualmente</w:t>
      </w:r>
      <w:r w:rsidRPr="003324DD">
        <w:rPr>
          <w:rFonts w:asciiTheme="majorHAnsi" w:hAnsiTheme="majorHAnsi" w:cstheme="minorHAnsi"/>
          <w:bCs/>
          <w:sz w:val="24"/>
          <w:szCs w:val="24"/>
        </w:rPr>
        <w:t>;</w:t>
      </w:r>
    </w:p>
    <w:p w:rsidR="007A7E67" w:rsidRPr="003324DD" w:rsidRDefault="007A7E67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Pr="003324DD" w:rsidRDefault="007A7E67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 xml:space="preserve">III - cópia do contrato de locação ou instrumento de cessão, comodato ou equivalente, no qual contenha cláusula transferindo a responsabilidade pelo pagamento do IPTU à beneficiária, quando o </w:t>
      </w:r>
      <w:r w:rsidR="006A644F" w:rsidRPr="003324DD">
        <w:rPr>
          <w:rFonts w:asciiTheme="majorHAnsi" w:hAnsiTheme="majorHAnsi" w:cstheme="minorHAnsi"/>
          <w:bCs/>
          <w:sz w:val="24"/>
          <w:szCs w:val="24"/>
        </w:rPr>
        <w:t>imóvel não pertencer à entidade.</w:t>
      </w:r>
    </w:p>
    <w:p w:rsidR="00BC7E00" w:rsidRPr="003324DD" w:rsidRDefault="00BC7E00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br/>
        <w:t xml:space="preserve">§ </w:t>
      </w:r>
      <w:r w:rsidR="007A7E67" w:rsidRPr="003324DD">
        <w:rPr>
          <w:rFonts w:asciiTheme="majorHAnsi" w:hAnsiTheme="majorHAnsi" w:cstheme="minorHAnsi"/>
          <w:bCs/>
          <w:sz w:val="24"/>
          <w:szCs w:val="24"/>
        </w:rPr>
        <w:t>2</w:t>
      </w:r>
      <w:r w:rsidRPr="003324DD">
        <w:rPr>
          <w:rFonts w:asciiTheme="majorHAnsi" w:hAnsiTheme="majorHAnsi" w:cstheme="minorHAnsi"/>
          <w:bCs/>
          <w:sz w:val="24"/>
          <w:szCs w:val="24"/>
        </w:rPr>
        <w:t>º Especificamente para os casos nos quais a requerente da isenção não detenha condições de apresentar os elementos referidos no § 2º deste artigo, o Poder Executivo poderá</w:t>
      </w:r>
      <w:r w:rsidR="00CD407E" w:rsidRP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3324DD">
        <w:rPr>
          <w:rFonts w:asciiTheme="majorHAnsi" w:hAnsiTheme="majorHAnsi" w:cstheme="minorHAnsi"/>
          <w:bCs/>
          <w:sz w:val="24"/>
          <w:szCs w:val="24"/>
        </w:rPr>
        <w:t>estabelecer outros requisitos para a concessão do benefício.</w:t>
      </w:r>
    </w:p>
    <w:p w:rsidR="007A7E67" w:rsidRPr="003324DD" w:rsidRDefault="007A7E67" w:rsidP="00745113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Default="007A7E67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§</w:t>
      </w:r>
      <w:r w:rsid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3324DD">
        <w:rPr>
          <w:rFonts w:asciiTheme="majorHAnsi" w:hAnsiTheme="majorHAnsi" w:cstheme="minorHAnsi"/>
          <w:bCs/>
          <w:sz w:val="24"/>
          <w:szCs w:val="24"/>
        </w:rPr>
        <w:t>3º A isenção será suspensa imediatamente</w:t>
      </w:r>
      <w:r w:rsidR="00EC52CA">
        <w:rPr>
          <w:rFonts w:asciiTheme="majorHAnsi" w:hAnsiTheme="majorHAnsi" w:cstheme="minorHAnsi"/>
          <w:bCs/>
          <w:sz w:val="24"/>
          <w:szCs w:val="24"/>
        </w:rPr>
        <w:t>, até que seja regularizada a situação,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quando constatada uma das seguintes ocorrências:</w:t>
      </w:r>
    </w:p>
    <w:p w:rsidR="00BF24A5" w:rsidRPr="003324DD" w:rsidRDefault="00BF24A5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Pr="003324DD" w:rsidRDefault="00F830E4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lastRenderedPageBreak/>
        <w:t>I - seja dado</w:t>
      </w:r>
      <w:r w:rsidR="00CD407E" w:rsidRPr="003324DD">
        <w:rPr>
          <w:rFonts w:asciiTheme="majorHAnsi" w:hAnsiTheme="majorHAnsi" w:cstheme="minorHAnsi"/>
          <w:bCs/>
          <w:sz w:val="24"/>
          <w:szCs w:val="24"/>
        </w:rPr>
        <w:t xml:space="preserve"> ao imóvel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uso diverso às finalidades </w:t>
      </w:r>
      <w:r w:rsidR="00753DAE" w:rsidRPr="003324DD">
        <w:rPr>
          <w:rFonts w:asciiTheme="majorHAnsi" w:hAnsiTheme="majorHAnsi" w:cstheme="minorHAnsi"/>
          <w:bCs/>
          <w:sz w:val="24"/>
          <w:szCs w:val="24"/>
        </w:rPr>
        <w:t>essenciais da entidade</w:t>
      </w:r>
      <w:r w:rsidR="007A7E67" w:rsidRPr="003324DD">
        <w:rPr>
          <w:rFonts w:asciiTheme="majorHAnsi" w:hAnsiTheme="majorHAnsi" w:cstheme="minorHAnsi"/>
          <w:bCs/>
          <w:sz w:val="24"/>
          <w:szCs w:val="24"/>
        </w:rPr>
        <w:t>;</w:t>
      </w:r>
    </w:p>
    <w:p w:rsidR="007A7E67" w:rsidRPr="003324DD" w:rsidRDefault="007A7E67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Pr="003324DD" w:rsidRDefault="007A7E67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II - seja descumprida qualquer das obrigações acessórias previstas na legislação vigente;</w:t>
      </w:r>
    </w:p>
    <w:p w:rsidR="007A7E67" w:rsidRPr="003324DD" w:rsidRDefault="007A7E67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A7E67" w:rsidRPr="003324DD" w:rsidRDefault="007A7E67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III - seja apurado que o pedido para reconhecimento da isenção foi instruído com documentos inidôneos ou foram prestadas informações falsas</w:t>
      </w:r>
      <w:r w:rsidR="00753DAE" w:rsidRPr="003324DD">
        <w:rPr>
          <w:rFonts w:asciiTheme="majorHAnsi" w:hAnsiTheme="majorHAnsi" w:cstheme="minorHAnsi"/>
          <w:bCs/>
          <w:sz w:val="24"/>
          <w:szCs w:val="24"/>
        </w:rPr>
        <w:t>;</w:t>
      </w:r>
    </w:p>
    <w:p w:rsidR="00026DCE" w:rsidRPr="003324DD" w:rsidRDefault="00026DCE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970DF" w:rsidRDefault="00026DCE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IV – não for apresentado o documento previsto no inciso II do §1º deste artigo.</w:t>
      </w:r>
    </w:p>
    <w:p w:rsidR="007970DF" w:rsidRDefault="007970DF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026DCE" w:rsidRPr="003324DD" w:rsidRDefault="007970DF" w:rsidP="007A7E67">
      <w:pPr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324DD">
        <w:rPr>
          <w:rFonts w:asciiTheme="majorHAnsi" w:hAnsiTheme="majorHAnsi" w:cstheme="minorHAnsi"/>
          <w:bCs/>
          <w:sz w:val="24"/>
          <w:szCs w:val="24"/>
        </w:rPr>
        <w:t>§</w:t>
      </w:r>
      <w:r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inorHAnsi"/>
          <w:bCs/>
          <w:sz w:val="24"/>
          <w:szCs w:val="24"/>
        </w:rPr>
        <w:t>4</w:t>
      </w:r>
      <w:r w:rsidRPr="003324DD">
        <w:rPr>
          <w:rFonts w:asciiTheme="majorHAnsi" w:hAnsiTheme="majorHAnsi" w:cstheme="minorHAnsi"/>
          <w:bCs/>
          <w:sz w:val="24"/>
          <w:szCs w:val="24"/>
        </w:rPr>
        <w:t>º</w:t>
      </w:r>
      <w:r>
        <w:rPr>
          <w:rFonts w:asciiTheme="majorHAnsi" w:hAnsiTheme="majorHAnsi" w:cstheme="minorHAnsi"/>
          <w:bCs/>
          <w:sz w:val="24"/>
          <w:szCs w:val="24"/>
        </w:rPr>
        <w:t xml:space="preserve"> A entidade beneficiária deverá informar a Prefeitura Municipal em caso de não ser mais a proprietária do imóvel ou quando cessar o contrato de locação ou </w:t>
      </w:r>
      <w:r w:rsidRPr="003324DD">
        <w:rPr>
          <w:rFonts w:asciiTheme="majorHAnsi" w:hAnsiTheme="majorHAnsi" w:cstheme="minorHAnsi"/>
          <w:bCs/>
          <w:sz w:val="24"/>
          <w:szCs w:val="24"/>
        </w:rPr>
        <w:t>instrumento de cessão, comodato ou equivalente</w:t>
      </w:r>
      <w:r>
        <w:rPr>
          <w:rFonts w:asciiTheme="majorHAnsi" w:hAnsiTheme="majorHAnsi" w:cstheme="minorHAnsi"/>
          <w:bCs/>
          <w:sz w:val="24"/>
          <w:szCs w:val="24"/>
        </w:rPr>
        <w:t>, quando então o benefício também será cessado.</w:t>
      </w:r>
      <w:r w:rsidR="00CC13E2" w:rsidRPr="003324DD">
        <w:rPr>
          <w:rFonts w:asciiTheme="majorHAnsi" w:hAnsiTheme="majorHAnsi" w:cstheme="minorHAnsi"/>
          <w:bCs/>
          <w:sz w:val="24"/>
          <w:szCs w:val="24"/>
        </w:rPr>
        <w:t>”</w:t>
      </w:r>
      <w:proofErr w:type="gramEnd"/>
    </w:p>
    <w:p w:rsidR="00793C6C" w:rsidRPr="003324DD" w:rsidRDefault="00793C6C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793C6C" w:rsidRPr="003324DD" w:rsidRDefault="00745113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b/>
          <w:bCs/>
          <w:sz w:val="24"/>
          <w:szCs w:val="24"/>
        </w:rPr>
        <w:t>Art. 2</w:t>
      </w:r>
      <w:r w:rsidR="00793C6C" w:rsidRPr="003324DD">
        <w:rPr>
          <w:rFonts w:asciiTheme="majorHAnsi" w:hAnsiTheme="majorHAnsi" w:cstheme="minorHAnsi"/>
          <w:b/>
          <w:bCs/>
          <w:sz w:val="24"/>
          <w:szCs w:val="24"/>
        </w:rPr>
        <w:t>º -</w:t>
      </w:r>
      <w:r w:rsidR="00793C6C" w:rsidRP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93C6C" w:rsidRPr="003324DD">
        <w:rPr>
          <w:rFonts w:asciiTheme="majorHAnsi" w:hAnsiTheme="majorHAnsi" w:cstheme="minorHAnsi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793C6C" w:rsidRPr="003324DD" w:rsidRDefault="00793C6C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793C6C" w:rsidRPr="003324DD" w:rsidRDefault="00793C6C" w:rsidP="00793C6C">
      <w:pPr>
        <w:spacing w:after="0" w:line="36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b/>
          <w:bCs/>
          <w:sz w:val="24"/>
          <w:szCs w:val="24"/>
        </w:rPr>
        <w:t xml:space="preserve">Art. </w:t>
      </w:r>
      <w:r w:rsidR="00745113" w:rsidRPr="003324DD">
        <w:rPr>
          <w:rFonts w:asciiTheme="majorHAnsi" w:hAnsiTheme="majorHAnsi" w:cstheme="minorHAnsi"/>
          <w:b/>
          <w:bCs/>
          <w:sz w:val="24"/>
          <w:szCs w:val="24"/>
        </w:rPr>
        <w:t>3</w:t>
      </w:r>
      <w:r w:rsidRPr="003324DD">
        <w:rPr>
          <w:rFonts w:asciiTheme="majorHAnsi" w:hAnsiTheme="majorHAnsi" w:cstheme="minorHAnsi"/>
          <w:b/>
          <w:bCs/>
          <w:sz w:val="24"/>
          <w:szCs w:val="24"/>
        </w:rPr>
        <w:t>º -</w:t>
      </w:r>
      <w:r w:rsidRPr="003324D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3324DD">
        <w:rPr>
          <w:rFonts w:asciiTheme="majorHAnsi" w:hAnsiTheme="majorHAnsi" w:cstheme="minorHAnsi"/>
          <w:sz w:val="24"/>
          <w:szCs w:val="24"/>
        </w:rPr>
        <w:t xml:space="preserve">Esta lei entra em vigor na data de sua publicação, </w:t>
      </w:r>
      <w:r w:rsidRPr="003324DD">
        <w:rPr>
          <w:rFonts w:asciiTheme="majorHAnsi" w:hAnsiTheme="majorHAnsi" w:cstheme="minorHAnsi"/>
          <w:bCs/>
          <w:sz w:val="24"/>
          <w:szCs w:val="24"/>
        </w:rPr>
        <w:t>revogadas as disposições em contrário.</w:t>
      </w:r>
    </w:p>
    <w:p w:rsidR="00793C6C" w:rsidRPr="003324DD" w:rsidRDefault="00793C6C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793C6C" w:rsidRPr="003324DD" w:rsidRDefault="00793C6C" w:rsidP="00745113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Theme="majorHAnsi" w:hAnsiTheme="majorHAnsi"/>
          <w:b/>
          <w:color w:val="000000"/>
        </w:rPr>
      </w:pPr>
      <w:r w:rsidRPr="003324DD">
        <w:rPr>
          <w:rFonts w:asciiTheme="majorHAnsi" w:hAnsiTheme="majorHAnsi"/>
          <w:b/>
          <w:color w:val="000000"/>
        </w:rPr>
        <w:t xml:space="preserve">José </w:t>
      </w:r>
      <w:proofErr w:type="spellStart"/>
      <w:r w:rsidRPr="003324DD">
        <w:rPr>
          <w:rFonts w:asciiTheme="majorHAnsi" w:hAnsiTheme="majorHAnsi"/>
          <w:b/>
          <w:color w:val="000000"/>
        </w:rPr>
        <w:t>Antonio</w:t>
      </w:r>
      <w:proofErr w:type="spellEnd"/>
      <w:r w:rsidRPr="003324DD">
        <w:rPr>
          <w:rFonts w:asciiTheme="majorHAnsi" w:hAnsiTheme="majorHAnsi"/>
          <w:b/>
          <w:color w:val="000000"/>
        </w:rPr>
        <w:t xml:space="preserve"> Rodrigues</w:t>
      </w:r>
    </w:p>
    <w:p w:rsidR="00793C6C" w:rsidRPr="003324DD" w:rsidRDefault="00793C6C" w:rsidP="00745113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Theme="majorHAnsi" w:hAnsiTheme="majorHAnsi"/>
          <w:b/>
          <w:color w:val="000000"/>
        </w:rPr>
      </w:pPr>
      <w:r w:rsidRPr="003324DD">
        <w:rPr>
          <w:rFonts w:asciiTheme="majorHAnsi" w:hAnsiTheme="majorHAnsi"/>
          <w:b/>
          <w:color w:val="000000"/>
        </w:rPr>
        <w:t>Vereador MDB</w:t>
      </w:r>
    </w:p>
    <w:p w:rsidR="00793C6C" w:rsidRPr="003324DD" w:rsidRDefault="00793C6C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793C6C" w:rsidRPr="003324DD" w:rsidRDefault="00793C6C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Pr="003324DD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Pr="003324DD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Pr="003324DD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Pr="003324DD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773CAF" w:rsidRPr="003324DD" w:rsidRDefault="00773CAF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026DCE" w:rsidRDefault="00026DCE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</w:rPr>
      </w:pPr>
    </w:p>
    <w:p w:rsidR="00793C6C" w:rsidRPr="003324DD" w:rsidRDefault="00793C6C" w:rsidP="00026DCE">
      <w:pPr>
        <w:spacing w:after="0" w:line="360" w:lineRule="auto"/>
        <w:contextualSpacing/>
        <w:jc w:val="center"/>
        <w:rPr>
          <w:rFonts w:asciiTheme="majorHAnsi" w:hAnsiTheme="majorHAnsi" w:cstheme="minorHAnsi"/>
          <w:sz w:val="24"/>
          <w:szCs w:val="24"/>
          <w:u w:val="single"/>
        </w:rPr>
      </w:pPr>
      <w:r w:rsidRPr="003324DD">
        <w:rPr>
          <w:rFonts w:asciiTheme="majorHAnsi" w:hAnsiTheme="majorHAnsi" w:cstheme="minorHAnsi"/>
          <w:b/>
          <w:sz w:val="24"/>
          <w:szCs w:val="24"/>
          <w:u w:val="single"/>
        </w:rPr>
        <w:lastRenderedPageBreak/>
        <w:t>JUSTIFICATIVA</w:t>
      </w:r>
    </w:p>
    <w:p w:rsidR="00793C6C" w:rsidRPr="003324DD" w:rsidRDefault="00793C6C" w:rsidP="00793C6C">
      <w:pPr>
        <w:spacing w:after="0" w:line="360" w:lineRule="auto"/>
        <w:ind w:left="708"/>
        <w:contextualSpacing/>
        <w:jc w:val="both"/>
        <w:rPr>
          <w:rFonts w:asciiTheme="majorHAnsi" w:hAnsiTheme="majorHAnsi"/>
          <w:sz w:val="24"/>
          <w:szCs w:val="24"/>
        </w:rPr>
      </w:pPr>
    </w:p>
    <w:p w:rsidR="00296AB7" w:rsidRPr="003324DD" w:rsidRDefault="006E05E6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O presente projeto visa </w:t>
      </w:r>
      <w:r w:rsidR="000960A6" w:rsidRPr="003324DD">
        <w:rPr>
          <w:rFonts w:asciiTheme="majorHAnsi" w:hAnsiTheme="majorHAnsi"/>
          <w:bCs/>
          <w:sz w:val="24"/>
          <w:szCs w:val="24"/>
        </w:rPr>
        <w:t>disciplinar a isenção</w:t>
      </w:r>
      <w:r w:rsidR="00296AB7"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0960A6" w:rsidRPr="003324DD">
        <w:rPr>
          <w:rFonts w:asciiTheme="majorHAnsi" w:hAnsiTheme="majorHAnsi"/>
          <w:bCs/>
          <w:sz w:val="24"/>
          <w:szCs w:val="24"/>
        </w:rPr>
        <w:t>do Imposto Predial e Territorial Urbano – IPTU</w:t>
      </w:r>
      <w:r w:rsidR="00296AB7" w:rsidRPr="003324DD">
        <w:rPr>
          <w:rFonts w:asciiTheme="majorHAnsi" w:hAnsiTheme="majorHAnsi"/>
          <w:bCs/>
          <w:sz w:val="24"/>
          <w:szCs w:val="24"/>
        </w:rPr>
        <w:t>, já prevista no Código Tributário do Município (</w:t>
      </w:r>
      <w:r w:rsidR="00296AB7" w:rsidRPr="003324DD">
        <w:rPr>
          <w:rFonts w:asciiTheme="majorHAnsi" w:hAnsiTheme="majorHAnsi" w:cstheme="minorHAnsi"/>
          <w:bCs/>
          <w:sz w:val="24"/>
          <w:szCs w:val="24"/>
        </w:rPr>
        <w:t>Lei nº 920, de 20 de Dezembro de 1973),</w:t>
      </w:r>
      <w:r w:rsidR="006A644F" w:rsidRPr="003324DD">
        <w:rPr>
          <w:rFonts w:asciiTheme="majorHAnsi" w:hAnsiTheme="majorHAnsi" w:cstheme="minorHAnsi"/>
          <w:bCs/>
          <w:sz w:val="24"/>
          <w:szCs w:val="24"/>
        </w:rPr>
        <w:t xml:space="preserve"> e</w:t>
      </w:r>
      <w:r w:rsidR="000960A6"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296AB7" w:rsidRPr="003324DD">
        <w:rPr>
          <w:rFonts w:asciiTheme="majorHAnsi" w:hAnsiTheme="majorHAnsi"/>
          <w:bCs/>
          <w:sz w:val="24"/>
          <w:szCs w:val="24"/>
        </w:rPr>
        <w:t>concedida às entidades religiosas</w:t>
      </w:r>
      <w:r w:rsidR="002F7AAE" w:rsidRPr="003324DD">
        <w:rPr>
          <w:rFonts w:asciiTheme="majorHAnsi" w:hAnsiTheme="majorHAnsi"/>
          <w:bCs/>
          <w:sz w:val="24"/>
          <w:szCs w:val="24"/>
        </w:rPr>
        <w:t>.</w:t>
      </w:r>
    </w:p>
    <w:p w:rsidR="00296AB7" w:rsidRDefault="00296AB7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84A35" w:rsidRDefault="00A84A35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O presente projeto visa tratar especificamente da isenção do IPTU aos </w:t>
      </w:r>
      <w:r w:rsidR="0007604D" w:rsidRPr="0007604D">
        <w:rPr>
          <w:rFonts w:asciiTheme="majorHAnsi" w:hAnsiTheme="majorHAnsi"/>
          <w:b/>
          <w:bCs/>
          <w:sz w:val="24"/>
          <w:szCs w:val="24"/>
        </w:rPr>
        <w:t xml:space="preserve">imóveis alugados </w:t>
      </w:r>
      <w:r>
        <w:rPr>
          <w:rFonts w:asciiTheme="majorHAnsi" w:hAnsiTheme="majorHAnsi"/>
          <w:bCs/>
          <w:sz w:val="24"/>
          <w:szCs w:val="24"/>
        </w:rPr>
        <w:t>por entidades religiosas.</w:t>
      </w:r>
    </w:p>
    <w:p w:rsidR="00A84A35" w:rsidRPr="003324DD" w:rsidRDefault="00A84A35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DD44DF" w:rsidRPr="003324DD" w:rsidRDefault="00296AB7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Para melhor entendimento do assunto aqui tratado, c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umpre-me, a princípio, tecer esclarecimentos </w:t>
      </w:r>
      <w:r w:rsidRPr="003324DD">
        <w:rPr>
          <w:rFonts w:asciiTheme="majorHAnsi" w:hAnsiTheme="majorHAnsi"/>
          <w:bCs/>
          <w:sz w:val="24"/>
          <w:szCs w:val="24"/>
        </w:rPr>
        <w:t xml:space="preserve">sobre a </w:t>
      </w:r>
      <w:r w:rsidRPr="003324DD">
        <w:rPr>
          <w:rFonts w:asciiTheme="majorHAnsi" w:hAnsiTheme="majorHAnsi"/>
          <w:b/>
          <w:bCs/>
          <w:sz w:val="24"/>
          <w:szCs w:val="24"/>
        </w:rPr>
        <w:t>extensão constitucional</w:t>
      </w:r>
      <w:r w:rsidRPr="003324DD">
        <w:rPr>
          <w:rFonts w:asciiTheme="majorHAnsi" w:hAnsiTheme="majorHAnsi"/>
          <w:bCs/>
          <w:sz w:val="24"/>
          <w:szCs w:val="24"/>
        </w:rPr>
        <w:t xml:space="preserve"> da imunidade tributária concedida aos templos de qualquer culto.</w:t>
      </w:r>
    </w:p>
    <w:p w:rsidR="00DD44DF" w:rsidRPr="003324DD" w:rsidRDefault="00DD44DF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6E05E6" w:rsidRPr="003324DD" w:rsidRDefault="00296AB7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O</w:t>
      </w:r>
      <w:r w:rsidR="000960A6" w:rsidRPr="003324DD">
        <w:rPr>
          <w:rFonts w:asciiTheme="majorHAnsi" w:hAnsiTheme="majorHAnsi"/>
          <w:bCs/>
          <w:sz w:val="24"/>
          <w:szCs w:val="24"/>
        </w:rPr>
        <w:t xml:space="preserve"> art. </w:t>
      </w:r>
      <w:r w:rsidR="00ED61D3" w:rsidRPr="003324DD">
        <w:rPr>
          <w:rFonts w:asciiTheme="majorHAnsi" w:hAnsiTheme="majorHAnsi"/>
          <w:bCs/>
          <w:sz w:val="24"/>
          <w:szCs w:val="24"/>
        </w:rPr>
        <w:t>150 da Constituição Federal estabelece a imunidade tributária</w:t>
      </w:r>
      <w:r w:rsidR="00E43E58" w:rsidRPr="003324DD">
        <w:rPr>
          <w:rFonts w:asciiTheme="majorHAnsi" w:hAnsiTheme="majorHAnsi"/>
          <w:bCs/>
          <w:sz w:val="24"/>
          <w:szCs w:val="24"/>
        </w:rPr>
        <w:t xml:space="preserve"> de certas pessoas, bens, serviços e atividades, em especial,</w:t>
      </w:r>
      <w:r w:rsidR="00ED61D3" w:rsidRPr="003324DD">
        <w:rPr>
          <w:rFonts w:asciiTheme="majorHAnsi" w:hAnsiTheme="majorHAnsi"/>
          <w:bCs/>
          <w:sz w:val="24"/>
          <w:szCs w:val="24"/>
        </w:rPr>
        <w:t xml:space="preserve"> aos templos de qualquer culto, assim dispondo:</w:t>
      </w:r>
    </w:p>
    <w:p w:rsidR="00ED61D3" w:rsidRPr="003324DD" w:rsidRDefault="00ED61D3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ED61D3" w:rsidRPr="003324DD" w:rsidRDefault="00ED61D3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3324DD">
        <w:rPr>
          <w:rFonts w:asciiTheme="majorHAnsi" w:hAnsiTheme="majorHAnsi"/>
          <w:bCs/>
          <w:i/>
          <w:sz w:val="24"/>
          <w:szCs w:val="24"/>
        </w:rPr>
        <w:t>Art. 150. Sem prejuízo de outras garantias asseguradas ao contribuinte, é vedado à União, aos Estados, ao Distrito Federal e aos Municípios:</w:t>
      </w:r>
    </w:p>
    <w:p w:rsidR="00ED61D3" w:rsidRPr="003324DD" w:rsidRDefault="00ED61D3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</w:p>
    <w:p w:rsidR="00ED61D3" w:rsidRPr="003324DD" w:rsidRDefault="00ED61D3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3324DD">
        <w:rPr>
          <w:rFonts w:asciiTheme="majorHAnsi" w:hAnsiTheme="majorHAnsi"/>
          <w:bCs/>
          <w:i/>
          <w:sz w:val="24"/>
          <w:szCs w:val="24"/>
        </w:rPr>
        <w:t>VI - instituir impostos sobre:</w:t>
      </w:r>
    </w:p>
    <w:p w:rsidR="00ED61D3" w:rsidRPr="003324DD" w:rsidRDefault="00ED61D3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</w:p>
    <w:p w:rsidR="00ED61D3" w:rsidRPr="003324DD" w:rsidRDefault="00ED61D3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3324DD">
        <w:rPr>
          <w:rFonts w:asciiTheme="majorHAnsi" w:hAnsiTheme="majorHAnsi"/>
          <w:bCs/>
          <w:i/>
          <w:sz w:val="24"/>
          <w:szCs w:val="24"/>
        </w:rPr>
        <w:t>b) templos de qualquer culto;</w:t>
      </w:r>
    </w:p>
    <w:p w:rsidR="00ED61D3" w:rsidRPr="003324DD" w:rsidRDefault="00ED61D3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E43E58" w:rsidRPr="003324DD" w:rsidRDefault="00E43E58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A imunidade para os templos religiosos representa uma não incidência de imposto, com o fito de garantir a liberdade religiosa expressada em suas diversas formas,</w:t>
      </w:r>
      <w:r w:rsidR="003324DD"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Pr="003324DD">
        <w:rPr>
          <w:rFonts w:asciiTheme="majorHAnsi" w:hAnsiTheme="majorHAnsi"/>
          <w:bCs/>
          <w:sz w:val="24"/>
          <w:szCs w:val="24"/>
        </w:rPr>
        <w:t xml:space="preserve">desde que esteja relacionada às suas finalidades essenciais como, a prática do culto, a formação de sacerdotes e ministros religiosos, etc. </w:t>
      </w:r>
    </w:p>
    <w:p w:rsidR="00E43E58" w:rsidRPr="003324DD" w:rsidRDefault="00E43E58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4D511D" w:rsidRPr="003324DD" w:rsidRDefault="004D511D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No plano fático, não há dúvidas de que a imunidade constitucional favorece imóveis </w:t>
      </w:r>
      <w:r w:rsidRPr="0007604D">
        <w:rPr>
          <w:rFonts w:asciiTheme="majorHAnsi" w:hAnsiTheme="majorHAnsi"/>
          <w:b/>
          <w:bCs/>
          <w:sz w:val="24"/>
          <w:szCs w:val="24"/>
        </w:rPr>
        <w:t>próprios ou alugados,</w:t>
      </w:r>
      <w:r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E7085C">
        <w:rPr>
          <w:rFonts w:asciiTheme="majorHAnsi" w:hAnsiTheme="majorHAnsi"/>
          <w:bCs/>
          <w:sz w:val="24"/>
          <w:szCs w:val="24"/>
        </w:rPr>
        <w:t xml:space="preserve">de </w:t>
      </w:r>
      <w:r w:rsidRPr="003324DD">
        <w:rPr>
          <w:rFonts w:asciiTheme="majorHAnsi" w:hAnsiTheme="majorHAnsi"/>
          <w:bCs/>
          <w:sz w:val="24"/>
          <w:szCs w:val="24"/>
        </w:rPr>
        <w:t>religiões tradicionais ou não, sejam espíritas, de origem af</w:t>
      </w:r>
      <w:r w:rsidR="006A644F" w:rsidRPr="003324DD">
        <w:rPr>
          <w:rFonts w:asciiTheme="majorHAnsi" w:hAnsiTheme="majorHAnsi"/>
          <w:bCs/>
          <w:sz w:val="24"/>
          <w:szCs w:val="24"/>
        </w:rPr>
        <w:t>ricana ou qualquer outra. Trata-</w:t>
      </w:r>
      <w:r w:rsidRPr="003324DD">
        <w:rPr>
          <w:rFonts w:asciiTheme="majorHAnsi" w:hAnsiTheme="majorHAnsi"/>
          <w:bCs/>
          <w:sz w:val="24"/>
          <w:szCs w:val="24"/>
        </w:rPr>
        <w:t>se de um inequívoco sinal enviado pelo Estado em favor do respeito e importância das religiões e do espírito.</w:t>
      </w:r>
    </w:p>
    <w:p w:rsidR="004D511D" w:rsidRDefault="004D511D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E7085C" w:rsidRPr="00E7085C" w:rsidRDefault="0007604D" w:rsidP="00E7085C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Entender ao contrário, no sentido de aplicar a imunidade somente imóveis próprios,</w:t>
      </w:r>
      <w:r w:rsidR="00E7085C" w:rsidRPr="00E7085C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privilegiaria </w:t>
      </w:r>
      <w:r w:rsidR="00E7085C" w:rsidRPr="00E7085C">
        <w:rPr>
          <w:rFonts w:asciiTheme="majorHAnsi" w:hAnsiTheme="majorHAnsi"/>
          <w:b/>
          <w:bCs/>
          <w:sz w:val="24"/>
          <w:szCs w:val="24"/>
        </w:rPr>
        <w:t>apenas as entidades religiosas</w:t>
      </w:r>
      <w:r w:rsidR="002105EE">
        <w:rPr>
          <w:rFonts w:asciiTheme="majorHAnsi" w:hAnsiTheme="majorHAnsi"/>
          <w:b/>
          <w:bCs/>
          <w:sz w:val="24"/>
          <w:szCs w:val="24"/>
        </w:rPr>
        <w:t xml:space="preserve"> com poder aquisitivo,</w:t>
      </w:r>
      <w:r w:rsidR="00E7085C" w:rsidRPr="00E7085C">
        <w:rPr>
          <w:rFonts w:asciiTheme="majorHAnsi" w:hAnsiTheme="majorHAnsi"/>
          <w:b/>
          <w:bCs/>
          <w:sz w:val="24"/>
          <w:szCs w:val="24"/>
        </w:rPr>
        <w:t xml:space="preserve"> capazes de adquirir os prédios necessários aos seus cultos, o que importaria em indevida afronta ao princípio da igualdade previsto no artigo 5º da Constituição Federal e no art. 163, inciso II da Constituição do Estado de São Paulo.</w:t>
      </w:r>
    </w:p>
    <w:p w:rsidR="00E7085C" w:rsidRPr="003324DD" w:rsidRDefault="00E7085C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3324DD" w:rsidRPr="003324DD" w:rsidRDefault="004A5E04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Segundo a</w:t>
      </w:r>
      <w:r w:rsidR="00A56859" w:rsidRPr="003324DD">
        <w:rPr>
          <w:rFonts w:asciiTheme="majorHAnsi" w:hAnsiTheme="majorHAnsi"/>
          <w:bCs/>
          <w:sz w:val="24"/>
          <w:szCs w:val="24"/>
        </w:rPr>
        <w:t xml:space="preserve"> Teoria Moderna (Templo – entidade), o templo ganha uma conotação de entidade, organização ou associação. Assim, </w:t>
      </w:r>
      <w:r w:rsidRPr="003324DD">
        <w:rPr>
          <w:rFonts w:asciiTheme="majorHAnsi" w:hAnsiTheme="majorHAnsi"/>
          <w:bCs/>
          <w:sz w:val="24"/>
          <w:szCs w:val="24"/>
        </w:rPr>
        <w:t xml:space="preserve">tudo </w:t>
      </w:r>
      <w:r w:rsidR="00A56859" w:rsidRPr="003324DD">
        <w:rPr>
          <w:rFonts w:asciiTheme="majorHAnsi" w:hAnsiTheme="majorHAnsi"/>
          <w:bCs/>
          <w:sz w:val="24"/>
          <w:szCs w:val="24"/>
        </w:rPr>
        <w:t xml:space="preserve">o </w:t>
      </w:r>
      <w:r w:rsidRPr="003324DD">
        <w:rPr>
          <w:rFonts w:asciiTheme="majorHAnsi" w:hAnsiTheme="majorHAnsi"/>
          <w:bCs/>
          <w:sz w:val="24"/>
          <w:szCs w:val="24"/>
        </w:rPr>
        <w:t>que de forma direta ou indireta tem o fim de viabilizar o culto</w:t>
      </w:r>
      <w:r w:rsidR="00A56859" w:rsidRPr="003324DD">
        <w:rPr>
          <w:rFonts w:asciiTheme="majorHAnsi" w:hAnsiTheme="majorHAnsi"/>
          <w:bCs/>
          <w:sz w:val="24"/>
          <w:szCs w:val="24"/>
        </w:rPr>
        <w:t xml:space="preserve"> pela entidade</w:t>
      </w:r>
      <w:r w:rsidRPr="003324DD">
        <w:rPr>
          <w:rFonts w:asciiTheme="majorHAnsi" w:hAnsiTheme="majorHAnsi"/>
          <w:bCs/>
          <w:sz w:val="24"/>
          <w:szCs w:val="24"/>
        </w:rPr>
        <w:t>, será abrangido pela imunidade tributária</w:t>
      </w:r>
      <w:r w:rsidR="003324DD" w:rsidRPr="003324DD">
        <w:rPr>
          <w:rFonts w:asciiTheme="majorHAnsi" w:hAnsiTheme="majorHAnsi"/>
          <w:bCs/>
          <w:sz w:val="24"/>
          <w:szCs w:val="24"/>
        </w:rPr>
        <w:t xml:space="preserve">. </w:t>
      </w:r>
    </w:p>
    <w:p w:rsidR="003324DD" w:rsidRPr="003324DD" w:rsidRDefault="003324DD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4A5E04" w:rsidRPr="003324DD" w:rsidRDefault="004A5E04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O</w:t>
      </w:r>
      <w:r w:rsidR="003324DD" w:rsidRPr="003324DD">
        <w:rPr>
          <w:rFonts w:asciiTheme="majorHAnsi" w:hAnsiTheme="majorHAnsi"/>
          <w:bCs/>
          <w:sz w:val="24"/>
          <w:szCs w:val="24"/>
        </w:rPr>
        <w:t xml:space="preserve"> entendimento do STF também se volta</w:t>
      </w:r>
      <w:r w:rsidRPr="003324DD">
        <w:rPr>
          <w:rFonts w:asciiTheme="majorHAnsi" w:hAnsiTheme="majorHAnsi"/>
          <w:bCs/>
          <w:sz w:val="24"/>
          <w:szCs w:val="24"/>
        </w:rPr>
        <w:t xml:space="preserve"> para uma interpretação </w:t>
      </w:r>
      <w:r w:rsidRPr="003324DD">
        <w:rPr>
          <w:rFonts w:asciiTheme="majorHAnsi" w:hAnsiTheme="majorHAnsi"/>
          <w:b/>
          <w:bCs/>
          <w:sz w:val="24"/>
          <w:szCs w:val="24"/>
        </w:rPr>
        <w:t>ampliativa</w:t>
      </w:r>
      <w:r w:rsidRPr="003324DD">
        <w:rPr>
          <w:rFonts w:asciiTheme="majorHAnsi" w:hAnsiTheme="majorHAnsi"/>
          <w:bCs/>
          <w:sz w:val="24"/>
          <w:szCs w:val="24"/>
        </w:rPr>
        <w:t xml:space="preserve"> da alínea </w:t>
      </w:r>
      <w:r w:rsidR="005F3E6D" w:rsidRPr="003324DD">
        <w:rPr>
          <w:rFonts w:asciiTheme="majorHAnsi" w:hAnsiTheme="majorHAnsi"/>
          <w:bCs/>
          <w:sz w:val="24"/>
          <w:szCs w:val="24"/>
        </w:rPr>
        <w:t>“</w:t>
      </w:r>
      <w:r w:rsidRPr="003324DD">
        <w:rPr>
          <w:rFonts w:asciiTheme="majorHAnsi" w:hAnsiTheme="majorHAnsi"/>
          <w:bCs/>
          <w:sz w:val="24"/>
          <w:szCs w:val="24"/>
        </w:rPr>
        <w:t>b</w:t>
      </w:r>
      <w:r w:rsidR="005F3E6D" w:rsidRPr="003324DD">
        <w:rPr>
          <w:rFonts w:asciiTheme="majorHAnsi" w:hAnsiTheme="majorHAnsi"/>
          <w:bCs/>
          <w:sz w:val="24"/>
          <w:szCs w:val="24"/>
        </w:rPr>
        <w:t>”</w:t>
      </w:r>
      <w:r w:rsidRPr="003324DD">
        <w:rPr>
          <w:rFonts w:asciiTheme="majorHAnsi" w:hAnsiTheme="majorHAnsi"/>
          <w:bCs/>
          <w:sz w:val="24"/>
          <w:szCs w:val="24"/>
        </w:rPr>
        <w:t xml:space="preserve"> do inciso VI do art. 150 da Constituição Federal, de forma a estender o benefício aos bens que cumprirem a finalidade religiosa a que se destinam</w:t>
      </w:r>
      <w:r w:rsidR="005F3E6D" w:rsidRPr="003324DD">
        <w:rPr>
          <w:rFonts w:asciiTheme="majorHAnsi" w:hAnsiTheme="majorHAnsi"/>
          <w:bCs/>
          <w:sz w:val="24"/>
          <w:szCs w:val="24"/>
        </w:rPr>
        <w:t>.</w:t>
      </w:r>
    </w:p>
    <w:p w:rsidR="00A56859" w:rsidRPr="003324DD" w:rsidRDefault="00A56859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4A5E04" w:rsidRPr="003324DD" w:rsidRDefault="004A5E04" w:rsidP="003324DD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Comentando o </w:t>
      </w:r>
      <w:r w:rsidR="004D511D" w:rsidRPr="003324DD">
        <w:rPr>
          <w:rFonts w:asciiTheme="majorHAnsi" w:hAnsiTheme="majorHAnsi"/>
          <w:bCs/>
          <w:sz w:val="24"/>
          <w:szCs w:val="24"/>
        </w:rPr>
        <w:t>art. 150 da Constituição Federal</w:t>
      </w:r>
      <w:r w:rsidRPr="003324DD">
        <w:rPr>
          <w:rFonts w:asciiTheme="majorHAnsi" w:hAnsiTheme="majorHAnsi"/>
          <w:bCs/>
          <w:sz w:val="24"/>
          <w:szCs w:val="24"/>
        </w:rPr>
        <w:t xml:space="preserve">, o professor e jurista </w:t>
      </w:r>
      <w:r w:rsidR="005F3E6D" w:rsidRPr="003324DD">
        <w:rPr>
          <w:rFonts w:asciiTheme="majorHAnsi" w:hAnsiTheme="majorHAnsi"/>
          <w:bCs/>
          <w:sz w:val="24"/>
          <w:szCs w:val="24"/>
        </w:rPr>
        <w:t>Hely Lopes Meirelles, em sua obra</w:t>
      </w:r>
      <w:r w:rsidR="005F3E6D" w:rsidRPr="003324DD">
        <w:rPr>
          <w:rStyle w:val="Refdenotaderodap"/>
          <w:rFonts w:asciiTheme="majorHAnsi" w:hAnsiTheme="majorHAnsi"/>
          <w:bCs/>
          <w:sz w:val="24"/>
          <w:szCs w:val="24"/>
        </w:rPr>
        <w:footnoteReference w:id="1"/>
      </w:r>
      <w:r w:rsidR="005F3E6D" w:rsidRPr="003324DD">
        <w:rPr>
          <w:rFonts w:asciiTheme="majorHAnsi" w:hAnsiTheme="majorHAnsi"/>
          <w:bCs/>
          <w:sz w:val="24"/>
          <w:szCs w:val="24"/>
        </w:rPr>
        <w:t xml:space="preserve">, </w:t>
      </w:r>
      <w:r w:rsidR="00296AB7" w:rsidRPr="003324DD">
        <w:rPr>
          <w:rFonts w:asciiTheme="majorHAnsi" w:hAnsiTheme="majorHAnsi"/>
          <w:bCs/>
          <w:sz w:val="24"/>
          <w:szCs w:val="24"/>
        </w:rPr>
        <w:t xml:space="preserve">corrobora o entendimento de </w:t>
      </w:r>
      <w:r w:rsidR="005F3E6D" w:rsidRPr="003324DD">
        <w:rPr>
          <w:rFonts w:asciiTheme="majorHAnsi" w:hAnsiTheme="majorHAnsi"/>
          <w:bCs/>
          <w:sz w:val="24"/>
          <w:szCs w:val="24"/>
        </w:rPr>
        <w:t>que as imunidades tributárias devem ser interpretadas de forma ampliativa</w:t>
      </w:r>
      <w:r w:rsidR="00296AB7" w:rsidRPr="003324DD">
        <w:rPr>
          <w:rFonts w:asciiTheme="majorHAnsi" w:hAnsiTheme="majorHAnsi"/>
          <w:bCs/>
          <w:sz w:val="24"/>
          <w:szCs w:val="24"/>
        </w:rPr>
        <w:t>, vejamos</w:t>
      </w:r>
      <w:r w:rsidR="005F3E6D" w:rsidRPr="003324DD">
        <w:rPr>
          <w:rFonts w:asciiTheme="majorHAnsi" w:hAnsiTheme="majorHAnsi"/>
          <w:bCs/>
          <w:sz w:val="24"/>
          <w:szCs w:val="24"/>
        </w:rPr>
        <w:t>:</w:t>
      </w:r>
    </w:p>
    <w:p w:rsidR="005F3E6D" w:rsidRPr="003324DD" w:rsidRDefault="005F3E6D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4A5E04" w:rsidRPr="003324DD" w:rsidRDefault="005F3E6D" w:rsidP="005F3E6D">
      <w:pPr>
        <w:spacing w:after="0" w:line="360" w:lineRule="auto"/>
        <w:ind w:left="1134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“As imunidades tributárias devem ser interpretadas e aplicadas nos estritos termos da Constituição, mesmo porque constituem exceção ao princ</w:t>
      </w:r>
      <w:r w:rsidR="002F7AAE" w:rsidRPr="003324DD">
        <w:rPr>
          <w:rFonts w:asciiTheme="majorHAnsi" w:hAnsiTheme="majorHAnsi"/>
          <w:bCs/>
          <w:sz w:val="24"/>
          <w:szCs w:val="24"/>
        </w:rPr>
        <w:t>í</w:t>
      </w:r>
      <w:r w:rsidRPr="003324DD">
        <w:rPr>
          <w:rFonts w:asciiTheme="majorHAnsi" w:hAnsiTheme="majorHAnsi"/>
          <w:bCs/>
          <w:sz w:val="24"/>
          <w:szCs w:val="24"/>
        </w:rPr>
        <w:t xml:space="preserve">pio da igualdade fiscal; </w:t>
      </w:r>
      <w:r w:rsidRPr="003324DD">
        <w:rPr>
          <w:rFonts w:asciiTheme="majorHAnsi" w:hAnsiTheme="majorHAnsi"/>
          <w:b/>
          <w:bCs/>
          <w:sz w:val="24"/>
          <w:szCs w:val="24"/>
        </w:rPr>
        <w:t>mas levando em conta uma interpretação ampliativa, visto que garantem valores próprios da sociedade</w:t>
      </w:r>
      <w:r w:rsidRPr="003324DD">
        <w:rPr>
          <w:rFonts w:asciiTheme="majorHAnsi" w:hAnsiTheme="majorHAnsi"/>
          <w:bCs/>
          <w:sz w:val="24"/>
          <w:szCs w:val="24"/>
        </w:rPr>
        <w:t>. Bernardo Ribeiro de Moraes sustenta que as normas imunitárias devem ser interpretadas através de exegese ampliativa. Não podem ser res</w:t>
      </w:r>
      <w:r w:rsidR="00296AB7" w:rsidRPr="003324DD">
        <w:rPr>
          <w:rFonts w:asciiTheme="majorHAnsi" w:hAnsiTheme="majorHAnsi"/>
          <w:bCs/>
          <w:sz w:val="24"/>
          <w:szCs w:val="24"/>
        </w:rPr>
        <w:t>tritivamente interpretadas, uma</w:t>
      </w:r>
      <w:r w:rsidRPr="003324DD">
        <w:rPr>
          <w:rFonts w:asciiTheme="majorHAnsi" w:hAnsiTheme="majorHAnsi"/>
          <w:bCs/>
          <w:sz w:val="24"/>
          <w:szCs w:val="24"/>
        </w:rPr>
        <w:t xml:space="preserve"> vez que o legislado</w:t>
      </w:r>
      <w:r w:rsidR="00296AB7" w:rsidRPr="003324DD">
        <w:rPr>
          <w:rFonts w:asciiTheme="majorHAnsi" w:hAnsiTheme="majorHAnsi"/>
          <w:bCs/>
          <w:sz w:val="24"/>
          <w:szCs w:val="24"/>
        </w:rPr>
        <w:t>r</w:t>
      </w:r>
      <w:r w:rsidRPr="003324DD">
        <w:rPr>
          <w:rFonts w:asciiTheme="majorHAnsi" w:hAnsiTheme="majorHAnsi"/>
          <w:bCs/>
          <w:sz w:val="24"/>
          <w:szCs w:val="24"/>
        </w:rPr>
        <w:t xml:space="preserve"> menor ou interprete não podem restringir o alcance da Lei Maior.”</w:t>
      </w:r>
      <w:r w:rsidR="004D511D" w:rsidRPr="003324DD">
        <w:rPr>
          <w:rFonts w:asciiTheme="majorHAnsi" w:hAnsiTheme="majorHAnsi"/>
          <w:bCs/>
          <w:sz w:val="24"/>
          <w:szCs w:val="24"/>
        </w:rPr>
        <w:t xml:space="preserve"> (DESTAQUES MEUS</w:t>
      </w:r>
      <w:proofErr w:type="gramStart"/>
      <w:r w:rsidR="004D511D" w:rsidRPr="003324DD">
        <w:rPr>
          <w:rFonts w:asciiTheme="majorHAnsi" w:hAnsiTheme="majorHAnsi"/>
          <w:bCs/>
          <w:sz w:val="24"/>
          <w:szCs w:val="24"/>
        </w:rPr>
        <w:t>)</w:t>
      </w:r>
      <w:proofErr w:type="gramEnd"/>
    </w:p>
    <w:p w:rsidR="005F3E6D" w:rsidRPr="003324DD" w:rsidRDefault="005F3E6D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4311B" w:rsidRDefault="004D511D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Conclui-se, então, que</w:t>
      </w:r>
      <w:r w:rsidR="00620129" w:rsidRPr="003324DD">
        <w:rPr>
          <w:rFonts w:asciiTheme="majorHAnsi" w:hAnsiTheme="majorHAnsi"/>
          <w:bCs/>
          <w:sz w:val="24"/>
          <w:szCs w:val="24"/>
        </w:rPr>
        <w:t xml:space="preserve"> a imunidade tributária, </w:t>
      </w:r>
      <w:r w:rsidRPr="003324DD">
        <w:rPr>
          <w:rFonts w:asciiTheme="majorHAnsi" w:hAnsiTheme="majorHAnsi"/>
          <w:bCs/>
          <w:sz w:val="24"/>
          <w:szCs w:val="24"/>
        </w:rPr>
        <w:t>em especial a concedida aos templos religiosos</w:t>
      </w:r>
      <w:r w:rsidR="00620129" w:rsidRPr="003324DD">
        <w:rPr>
          <w:rFonts w:asciiTheme="majorHAnsi" w:hAnsiTheme="majorHAnsi"/>
          <w:bCs/>
          <w:sz w:val="24"/>
          <w:szCs w:val="24"/>
        </w:rPr>
        <w:t xml:space="preserve">, deve abranger não só os prédios próprios, mas também </w:t>
      </w:r>
      <w:r w:rsidR="00296AB7" w:rsidRPr="003324DD">
        <w:rPr>
          <w:rFonts w:asciiTheme="majorHAnsi" w:hAnsiTheme="majorHAnsi"/>
          <w:bCs/>
          <w:sz w:val="24"/>
          <w:szCs w:val="24"/>
        </w:rPr>
        <w:t>aqueles que a</w:t>
      </w:r>
      <w:r w:rsidR="00620129" w:rsidRPr="003324DD">
        <w:rPr>
          <w:rFonts w:asciiTheme="majorHAnsi" w:hAnsiTheme="majorHAnsi"/>
          <w:bCs/>
          <w:sz w:val="24"/>
          <w:szCs w:val="24"/>
        </w:rPr>
        <w:t xml:space="preserve"> entidade </w:t>
      </w:r>
      <w:r w:rsidR="00296AB7" w:rsidRPr="003324DD">
        <w:rPr>
          <w:rFonts w:asciiTheme="majorHAnsi" w:hAnsiTheme="majorHAnsi"/>
          <w:bCs/>
          <w:sz w:val="24"/>
          <w:szCs w:val="24"/>
        </w:rPr>
        <w:t xml:space="preserve">se utiliza </w:t>
      </w:r>
      <w:r w:rsidR="00620129" w:rsidRPr="003324DD">
        <w:rPr>
          <w:rFonts w:asciiTheme="majorHAnsi" w:hAnsiTheme="majorHAnsi"/>
          <w:bCs/>
          <w:sz w:val="24"/>
          <w:szCs w:val="24"/>
        </w:rPr>
        <w:t>para realização de suas finalidades essenciais.</w:t>
      </w:r>
    </w:p>
    <w:p w:rsidR="00E7085C" w:rsidRDefault="00E7085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8B4174" w:rsidRPr="003324DD" w:rsidRDefault="009A686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3324DD">
        <w:rPr>
          <w:rFonts w:asciiTheme="majorHAnsi" w:hAnsiTheme="majorHAnsi"/>
          <w:bCs/>
          <w:sz w:val="24"/>
          <w:szCs w:val="24"/>
        </w:rPr>
        <w:lastRenderedPageBreak/>
        <w:t xml:space="preserve">E não é diferente o que se extrai do Código Tributário do Município de Cordeirópolis (Lei nº 920, de 20 de dezembro de 1973), ao tratar da </w:t>
      </w:r>
      <w:r w:rsidR="008B4174" w:rsidRPr="003324DD">
        <w:rPr>
          <w:rFonts w:asciiTheme="majorHAnsi" w:hAnsiTheme="majorHAnsi"/>
          <w:bCs/>
          <w:sz w:val="24"/>
          <w:szCs w:val="24"/>
        </w:rPr>
        <w:t>ISENÇÃO</w:t>
      </w:r>
      <w:r w:rsidRPr="003324DD">
        <w:rPr>
          <w:rFonts w:asciiTheme="majorHAnsi" w:hAnsiTheme="majorHAnsi"/>
          <w:bCs/>
          <w:sz w:val="24"/>
          <w:szCs w:val="24"/>
        </w:rPr>
        <w:t xml:space="preserve"> do IPTU de imóveis 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particulares </w:t>
      </w:r>
      <w:r w:rsidRPr="003324DD">
        <w:rPr>
          <w:rFonts w:asciiTheme="majorHAnsi" w:hAnsiTheme="majorHAnsi"/>
          <w:bCs/>
          <w:sz w:val="24"/>
          <w:szCs w:val="24"/>
        </w:rPr>
        <w:t xml:space="preserve">cedidos para uso exclusivo da União, do Estado e do Município, ou de suas autarquias, e ainda, dos imóveis </w:t>
      </w:r>
      <w:r w:rsidR="008B4174" w:rsidRPr="003324DD">
        <w:rPr>
          <w:rFonts w:asciiTheme="majorHAnsi" w:hAnsiTheme="majorHAnsi"/>
          <w:bCs/>
          <w:sz w:val="24"/>
          <w:szCs w:val="24"/>
        </w:rPr>
        <w:t>cuja destinação é dada</w:t>
      </w:r>
      <w:r w:rsidR="004D511D" w:rsidRPr="003324DD">
        <w:rPr>
          <w:rFonts w:asciiTheme="majorHAnsi" w:hAnsiTheme="majorHAnsi"/>
          <w:bCs/>
          <w:sz w:val="24"/>
          <w:szCs w:val="24"/>
        </w:rPr>
        <w:t xml:space="preserve"> por entidades religiosas</w:t>
      </w:r>
      <w:r w:rsidR="008B4174" w:rsidRPr="003324DD">
        <w:rPr>
          <w:rFonts w:asciiTheme="majorHAnsi" w:hAnsiTheme="majorHAnsi"/>
          <w:b/>
          <w:bCs/>
          <w:sz w:val="24"/>
          <w:szCs w:val="24"/>
        </w:rPr>
        <w:t>.</w:t>
      </w:r>
    </w:p>
    <w:p w:rsidR="008B4174" w:rsidRPr="003324DD" w:rsidRDefault="008B4174" w:rsidP="009A686E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A686E" w:rsidRPr="003324DD" w:rsidRDefault="009A686E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3324DD">
        <w:rPr>
          <w:rFonts w:asciiTheme="majorHAnsi" w:hAnsiTheme="majorHAnsi"/>
          <w:b/>
          <w:bCs/>
          <w:i/>
          <w:sz w:val="24"/>
          <w:szCs w:val="24"/>
        </w:rPr>
        <w:t>Art. 160</w:t>
      </w:r>
      <w:r w:rsidRPr="003324DD">
        <w:rPr>
          <w:rFonts w:asciiTheme="majorHAnsi" w:hAnsiTheme="majorHAnsi"/>
          <w:b/>
          <w:i/>
          <w:sz w:val="24"/>
          <w:szCs w:val="24"/>
        </w:rPr>
        <w:t> </w:t>
      </w:r>
      <w:r w:rsidRPr="003324DD">
        <w:rPr>
          <w:rFonts w:asciiTheme="majorHAnsi" w:hAnsiTheme="majorHAnsi"/>
          <w:i/>
          <w:sz w:val="24"/>
          <w:szCs w:val="24"/>
        </w:rPr>
        <w:t>São isentas do pagamento do imposto Predial Urbano, com a condição de que cumpram as exigências da legislação tributária do Município.</w:t>
      </w:r>
    </w:p>
    <w:p w:rsidR="00296AB7" w:rsidRPr="003324DD" w:rsidRDefault="00296AB7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9A686E" w:rsidRPr="003324DD" w:rsidRDefault="009A686E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3324DD">
        <w:rPr>
          <w:rFonts w:asciiTheme="majorHAnsi" w:hAnsiTheme="majorHAnsi"/>
          <w:i/>
          <w:sz w:val="24"/>
          <w:szCs w:val="24"/>
        </w:rPr>
        <w:t>a) os proprietários, titulares de domínio útil ou possuidores, a qualquer título, de imóvel construído que tenham cedido ou venham a ceder, em</w:t>
      </w:r>
      <w:r w:rsidRPr="003324DD">
        <w:rPr>
          <w:rFonts w:asciiTheme="majorHAnsi" w:hAnsiTheme="majorHAnsi"/>
          <w:sz w:val="24"/>
          <w:szCs w:val="24"/>
        </w:rPr>
        <w:t xml:space="preserve"> </w:t>
      </w:r>
      <w:r w:rsidRPr="003324DD">
        <w:rPr>
          <w:rFonts w:asciiTheme="majorHAnsi" w:hAnsiTheme="majorHAnsi"/>
          <w:i/>
          <w:sz w:val="24"/>
          <w:szCs w:val="24"/>
        </w:rPr>
        <w:t>sua totalidade, para uso exclusivo da União, do Estado e do Município, ou de suas autarquias, abrangendo a isenção apenas o imóvel cedido.</w:t>
      </w:r>
    </w:p>
    <w:p w:rsidR="009A686E" w:rsidRPr="003324DD" w:rsidRDefault="009A686E" w:rsidP="0007604D">
      <w:pPr>
        <w:spacing w:after="0" w:line="360" w:lineRule="auto"/>
        <w:ind w:left="567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3324DD">
        <w:rPr>
          <w:rFonts w:asciiTheme="majorHAnsi" w:hAnsiTheme="majorHAnsi"/>
          <w:i/>
          <w:sz w:val="24"/>
          <w:szCs w:val="24"/>
        </w:rPr>
        <w:br/>
        <w:t>b) as Entidades religiosas de qualquer culto sobre os imóveis destinados a igrejas, conventos, seminários, palácios episcopais e residências; paroquiais;</w:t>
      </w:r>
    </w:p>
    <w:p w:rsidR="008B4174" w:rsidRPr="003324DD" w:rsidRDefault="008B4174" w:rsidP="00793C6C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7B436D" w:rsidRPr="003324DD" w:rsidRDefault="008B4174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O</w:t>
      </w:r>
      <w:r w:rsidR="008C3D2C" w:rsidRPr="003324DD">
        <w:rPr>
          <w:rFonts w:asciiTheme="majorHAnsi" w:hAnsiTheme="majorHAnsi"/>
          <w:bCs/>
          <w:sz w:val="24"/>
          <w:szCs w:val="24"/>
        </w:rPr>
        <w:t xml:space="preserve"> sustentáculo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 da </w:t>
      </w:r>
      <w:r w:rsidR="008C3D2C" w:rsidRPr="003324DD">
        <w:rPr>
          <w:rFonts w:asciiTheme="majorHAnsi" w:hAnsiTheme="majorHAnsi"/>
          <w:bCs/>
          <w:sz w:val="24"/>
          <w:szCs w:val="24"/>
        </w:rPr>
        <w:t>isenção concedida pela lei municipal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8C3D2C" w:rsidRPr="003324DD">
        <w:rPr>
          <w:rFonts w:asciiTheme="majorHAnsi" w:hAnsiTheme="majorHAnsi"/>
          <w:bCs/>
          <w:sz w:val="24"/>
          <w:szCs w:val="24"/>
        </w:rPr>
        <w:t>aos proprietários, titulares de domínio útil ou possuidores é a espécie do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 “uso” e </w:t>
      </w:r>
      <w:r w:rsidR="008C3D2C" w:rsidRPr="003324DD">
        <w:rPr>
          <w:rFonts w:asciiTheme="majorHAnsi" w:hAnsiTheme="majorHAnsi"/>
          <w:bCs/>
          <w:sz w:val="24"/>
          <w:szCs w:val="24"/>
        </w:rPr>
        <w:t xml:space="preserve">para </w:t>
      </w:r>
      <w:r w:rsidR="007B436D" w:rsidRPr="003324DD">
        <w:rPr>
          <w:rFonts w:asciiTheme="majorHAnsi" w:hAnsiTheme="majorHAnsi"/>
          <w:bCs/>
          <w:sz w:val="24"/>
          <w:szCs w:val="24"/>
        </w:rPr>
        <w:t>a</w:t>
      </w:r>
      <w:r w:rsidR="008C3D2C" w:rsidRPr="003324DD">
        <w:rPr>
          <w:rFonts w:asciiTheme="majorHAnsi" w:hAnsiTheme="majorHAnsi"/>
          <w:bCs/>
          <w:sz w:val="24"/>
          <w:szCs w:val="24"/>
        </w:rPr>
        <w:t>s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8C3D2C" w:rsidRPr="003324DD">
        <w:rPr>
          <w:rFonts w:asciiTheme="majorHAnsi" w:hAnsiTheme="majorHAnsi"/>
          <w:bCs/>
          <w:sz w:val="24"/>
          <w:szCs w:val="24"/>
        </w:rPr>
        <w:t xml:space="preserve">Entidades religiosas é a </w:t>
      </w:r>
      <w:r w:rsidR="007B436D" w:rsidRPr="003324DD">
        <w:rPr>
          <w:rFonts w:asciiTheme="majorHAnsi" w:hAnsiTheme="majorHAnsi"/>
          <w:b/>
          <w:bCs/>
          <w:sz w:val="24"/>
          <w:szCs w:val="24"/>
        </w:rPr>
        <w:t>“destinação</w:t>
      </w:r>
      <w:r w:rsidR="007B436D" w:rsidRPr="003324DD">
        <w:rPr>
          <w:rFonts w:asciiTheme="majorHAnsi" w:hAnsiTheme="majorHAnsi"/>
          <w:bCs/>
          <w:sz w:val="24"/>
          <w:szCs w:val="24"/>
        </w:rPr>
        <w:t>” do respectivo imóvel</w:t>
      </w:r>
      <w:r w:rsidR="008C3D2C" w:rsidRPr="003324DD">
        <w:rPr>
          <w:rFonts w:asciiTheme="majorHAnsi" w:hAnsiTheme="majorHAnsi"/>
          <w:bCs/>
          <w:sz w:val="24"/>
          <w:szCs w:val="24"/>
        </w:rPr>
        <w:t xml:space="preserve">, ou seja, ambos se relacionam com a </w:t>
      </w:r>
      <w:r w:rsidR="008C3D2C" w:rsidRPr="003324DD">
        <w:rPr>
          <w:rFonts w:asciiTheme="majorHAnsi" w:hAnsiTheme="majorHAnsi"/>
          <w:b/>
          <w:bCs/>
          <w:sz w:val="24"/>
          <w:szCs w:val="24"/>
          <w:u w:val="single"/>
        </w:rPr>
        <w:t>FINALIDADE</w:t>
      </w:r>
      <w:r w:rsidR="008C3D2C" w:rsidRPr="003324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C3D2C" w:rsidRPr="003324DD">
        <w:rPr>
          <w:rFonts w:asciiTheme="majorHAnsi" w:hAnsiTheme="majorHAnsi"/>
          <w:bCs/>
          <w:sz w:val="24"/>
          <w:szCs w:val="24"/>
        </w:rPr>
        <w:t xml:space="preserve">a que se dará </w:t>
      </w:r>
      <w:r w:rsidR="005001EB" w:rsidRPr="003324DD">
        <w:rPr>
          <w:rFonts w:asciiTheme="majorHAnsi" w:hAnsiTheme="majorHAnsi"/>
          <w:bCs/>
          <w:sz w:val="24"/>
          <w:szCs w:val="24"/>
        </w:rPr>
        <w:t>a</w:t>
      </w:r>
      <w:r w:rsidR="008C3D2C" w:rsidRPr="003324DD">
        <w:rPr>
          <w:rFonts w:asciiTheme="majorHAnsi" w:hAnsiTheme="majorHAnsi"/>
          <w:bCs/>
          <w:sz w:val="24"/>
          <w:szCs w:val="24"/>
        </w:rPr>
        <w:t>o imóvel.</w:t>
      </w:r>
    </w:p>
    <w:p w:rsidR="005001EB" w:rsidRPr="003324DD" w:rsidRDefault="005001EB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5001EB" w:rsidRPr="003324DD" w:rsidRDefault="005001EB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Em que pese o artigo da Lei Municipal tratar da ISENÇÃO, instituto diverso da IMUNIDADE, o intento do legislador municipal foi adequar-se ao dispositivo constitucional, dando-se uma redação com maior amplitude</w:t>
      </w:r>
      <w:r w:rsidR="00A4311B" w:rsidRPr="003324DD">
        <w:rPr>
          <w:rFonts w:asciiTheme="majorHAnsi" w:hAnsiTheme="majorHAnsi"/>
          <w:bCs/>
          <w:sz w:val="24"/>
          <w:szCs w:val="24"/>
        </w:rPr>
        <w:t xml:space="preserve"> possível</w:t>
      </w:r>
      <w:r w:rsidRPr="003324DD">
        <w:rPr>
          <w:rFonts w:asciiTheme="majorHAnsi" w:hAnsiTheme="majorHAnsi"/>
          <w:bCs/>
          <w:sz w:val="24"/>
          <w:szCs w:val="24"/>
        </w:rPr>
        <w:t xml:space="preserve">. </w:t>
      </w:r>
    </w:p>
    <w:p w:rsidR="005001EB" w:rsidRPr="003324DD" w:rsidRDefault="005001EB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2F7AAE" w:rsidRPr="003324DD" w:rsidRDefault="008C3D2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No que se refere aos templos de qualquer culto, objeto de nosso estudo, extrai-se </w:t>
      </w:r>
      <w:r w:rsidR="00A4311B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que </w:t>
      </w:r>
      <w:r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o </w:t>
      </w:r>
      <w:r w:rsidR="007B436D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>legislador</w:t>
      </w:r>
      <w:r w:rsidR="00D81DD4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 municipal</w:t>
      </w:r>
      <w:r w:rsidR="007B436D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 </w:t>
      </w:r>
      <w:r w:rsidR="00A4311B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prestigiou </w:t>
      </w:r>
      <w:r w:rsidR="007B436D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>a </w:t>
      </w:r>
      <w:r w:rsidR="007B436D" w:rsidRPr="003324DD">
        <w:rPr>
          <w:rFonts w:asciiTheme="majorHAnsi" w:hAnsiTheme="majorHAnsi"/>
          <w:bCs/>
          <w:i/>
          <w:iCs/>
          <w:sz w:val="24"/>
          <w:szCs w:val="24"/>
          <w:shd w:val="clear" w:color="auto" w:fill="FFFFFF" w:themeFill="background1"/>
        </w:rPr>
        <w:t>Teoria Moderna</w:t>
      </w:r>
      <w:r w:rsidR="007B436D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, na esteira de </w:t>
      </w:r>
      <w:r w:rsidR="00A4311B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 xml:space="preserve">conceder aos dispositivos uma </w:t>
      </w:r>
      <w:r w:rsidR="00D81DD4" w:rsidRPr="003324DD">
        <w:rPr>
          <w:rFonts w:asciiTheme="majorHAnsi" w:hAnsiTheme="majorHAnsi"/>
          <w:bCs/>
          <w:sz w:val="24"/>
          <w:szCs w:val="24"/>
          <w:shd w:val="clear" w:color="auto" w:fill="FFFFFF" w:themeFill="background1"/>
        </w:rPr>
        <w:t>INTERPRETAÇÃO AMPLIATIVA,</w:t>
      </w:r>
      <w:r w:rsidR="00D81DD4" w:rsidRPr="003324DD">
        <w:rPr>
          <w:rFonts w:asciiTheme="majorHAnsi" w:hAnsiTheme="majorHAnsi"/>
          <w:bCs/>
          <w:sz w:val="24"/>
          <w:szCs w:val="24"/>
        </w:rPr>
        <w:t xml:space="preserve"> justificando-se esta pel</w:t>
      </w:r>
      <w:r w:rsidR="00A4311B" w:rsidRPr="003324DD">
        <w:rPr>
          <w:rFonts w:asciiTheme="majorHAnsi" w:hAnsiTheme="majorHAnsi"/>
          <w:bCs/>
          <w:sz w:val="24"/>
          <w:szCs w:val="24"/>
        </w:rPr>
        <w:t>as</w:t>
      </w:r>
      <w:r w:rsidR="00D81DD4" w:rsidRPr="003324DD">
        <w:rPr>
          <w:rFonts w:asciiTheme="majorHAnsi" w:hAnsiTheme="majorHAnsi"/>
          <w:bCs/>
          <w:sz w:val="24"/>
          <w:szCs w:val="24"/>
        </w:rPr>
        <w:t xml:space="preserve"> seguintes </w:t>
      </w:r>
      <w:r w:rsidR="00A4311B" w:rsidRPr="003324DD">
        <w:rPr>
          <w:rFonts w:asciiTheme="majorHAnsi" w:hAnsiTheme="majorHAnsi"/>
          <w:bCs/>
          <w:sz w:val="24"/>
          <w:szCs w:val="24"/>
        </w:rPr>
        <w:t>razões</w:t>
      </w:r>
      <w:r w:rsidR="00D81DD4" w:rsidRPr="003324DD">
        <w:rPr>
          <w:rFonts w:asciiTheme="majorHAnsi" w:hAnsiTheme="majorHAnsi"/>
          <w:bCs/>
          <w:sz w:val="24"/>
          <w:szCs w:val="24"/>
        </w:rPr>
        <w:t>:</w:t>
      </w:r>
    </w:p>
    <w:p w:rsidR="002F7AAE" w:rsidRPr="003324DD" w:rsidRDefault="002F7A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2F7AAE" w:rsidRDefault="007B436D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(a)</w:t>
      </w:r>
      <w:r w:rsidRPr="003324DD">
        <w:rPr>
          <w:rFonts w:asciiTheme="majorHAnsi" w:hAnsiTheme="majorHAnsi"/>
          <w:b/>
          <w:bCs/>
          <w:sz w:val="24"/>
          <w:szCs w:val="24"/>
        </w:rPr>
        <w:t> </w:t>
      </w:r>
      <w:r w:rsidRPr="003324DD">
        <w:rPr>
          <w:rFonts w:asciiTheme="majorHAnsi" w:hAnsiTheme="majorHAnsi"/>
          <w:bCs/>
          <w:sz w:val="24"/>
          <w:szCs w:val="24"/>
        </w:rPr>
        <w:t>por tratar, textualmente, do vocábulo </w:t>
      </w:r>
      <w:r w:rsidRPr="003324DD">
        <w:rPr>
          <w:rFonts w:asciiTheme="majorHAnsi" w:hAnsiTheme="majorHAnsi"/>
          <w:bCs/>
          <w:i/>
          <w:iCs/>
          <w:sz w:val="24"/>
          <w:szCs w:val="24"/>
        </w:rPr>
        <w:t>entidade</w:t>
      </w:r>
      <w:r w:rsidRPr="003324DD">
        <w:rPr>
          <w:rFonts w:asciiTheme="majorHAnsi" w:hAnsiTheme="majorHAnsi"/>
          <w:bCs/>
          <w:sz w:val="24"/>
          <w:szCs w:val="24"/>
        </w:rPr>
        <w:t xml:space="preserve">, chancelando a adoção da concepção do </w:t>
      </w:r>
      <w:r w:rsidRPr="003324DD">
        <w:rPr>
          <w:rFonts w:asciiTheme="majorHAnsi" w:hAnsiTheme="majorHAnsi"/>
          <w:b/>
          <w:bCs/>
          <w:sz w:val="24"/>
          <w:szCs w:val="24"/>
        </w:rPr>
        <w:t>templo-entidade</w:t>
      </w:r>
      <w:r w:rsidRPr="003324DD">
        <w:rPr>
          <w:rFonts w:asciiTheme="majorHAnsi" w:hAnsiTheme="majorHAnsi"/>
          <w:bCs/>
          <w:sz w:val="24"/>
          <w:szCs w:val="24"/>
        </w:rPr>
        <w:t>;</w:t>
      </w:r>
    </w:p>
    <w:p w:rsidR="0007604D" w:rsidRPr="003324DD" w:rsidRDefault="0007604D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2F7AAE" w:rsidRPr="003324DD" w:rsidRDefault="007B436D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(b)</w:t>
      </w:r>
      <w:r w:rsidRPr="003324DD">
        <w:rPr>
          <w:rFonts w:asciiTheme="majorHAnsi" w:hAnsiTheme="majorHAnsi"/>
          <w:b/>
          <w:bCs/>
          <w:sz w:val="24"/>
          <w:szCs w:val="24"/>
        </w:rPr>
        <w:t> </w:t>
      </w:r>
      <w:r w:rsidR="00D81DD4" w:rsidRPr="003324DD">
        <w:rPr>
          <w:rFonts w:asciiTheme="majorHAnsi" w:hAnsiTheme="majorHAnsi"/>
          <w:bCs/>
          <w:sz w:val="24"/>
          <w:szCs w:val="24"/>
        </w:rPr>
        <w:t>por se referir à “destinação” dos imóveis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, </w:t>
      </w:r>
      <w:r w:rsidR="004D511D" w:rsidRPr="003324DD">
        <w:rPr>
          <w:rFonts w:asciiTheme="majorHAnsi" w:hAnsiTheme="majorHAnsi"/>
          <w:bCs/>
          <w:sz w:val="24"/>
          <w:szCs w:val="24"/>
        </w:rPr>
        <w:t>a ser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dada pelas </w:t>
      </w:r>
      <w:r w:rsidR="002F7AAE" w:rsidRPr="003324DD">
        <w:rPr>
          <w:rFonts w:asciiTheme="majorHAnsi" w:hAnsiTheme="majorHAnsi"/>
          <w:bCs/>
          <w:sz w:val="24"/>
          <w:szCs w:val="24"/>
        </w:rPr>
        <w:t>entidades religiosas;</w:t>
      </w:r>
    </w:p>
    <w:p w:rsidR="002F7AAE" w:rsidRPr="003324DD" w:rsidRDefault="002F7A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7B436D" w:rsidRPr="003324DD" w:rsidRDefault="00753D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(</w:t>
      </w:r>
      <w:r w:rsidR="007B436D" w:rsidRPr="003324DD">
        <w:rPr>
          <w:rFonts w:asciiTheme="majorHAnsi" w:hAnsiTheme="majorHAnsi"/>
          <w:bCs/>
          <w:sz w:val="24"/>
          <w:szCs w:val="24"/>
        </w:rPr>
        <w:t>c)</w:t>
      </w:r>
      <w:r w:rsidR="007B436D" w:rsidRPr="003324DD">
        <w:rPr>
          <w:rFonts w:asciiTheme="majorHAnsi" w:hAnsiTheme="majorHAnsi"/>
          <w:b/>
          <w:bCs/>
          <w:sz w:val="24"/>
          <w:szCs w:val="24"/>
        </w:rPr>
        <w:t> 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por </w:t>
      </w:r>
      <w:r w:rsidR="005001EB" w:rsidRPr="003324DD">
        <w:rPr>
          <w:rFonts w:asciiTheme="majorHAnsi" w:hAnsiTheme="majorHAnsi"/>
          <w:bCs/>
          <w:sz w:val="24"/>
          <w:szCs w:val="24"/>
        </w:rPr>
        <w:t>relacionar, de modo abrangente, o imóvel à</w:t>
      </w:r>
      <w:r w:rsidR="007B436D" w:rsidRPr="003324DD">
        <w:rPr>
          <w:rFonts w:asciiTheme="majorHAnsi" w:hAnsiTheme="majorHAnsi"/>
          <w:bCs/>
          <w:sz w:val="24"/>
          <w:szCs w:val="24"/>
        </w:rPr>
        <w:t xml:space="preserve"> finalidade essencial</w:t>
      </w:r>
      <w:r w:rsidR="005001EB" w:rsidRPr="003324DD">
        <w:rPr>
          <w:rFonts w:asciiTheme="majorHAnsi" w:hAnsiTheme="majorHAnsi"/>
          <w:bCs/>
          <w:sz w:val="24"/>
          <w:szCs w:val="24"/>
        </w:rPr>
        <w:t xml:space="preserve"> das entidades religiosas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(</w:t>
      </w:r>
      <w:r w:rsidR="00DD44DF" w:rsidRPr="003324DD">
        <w:rPr>
          <w:rFonts w:asciiTheme="majorHAnsi" w:hAnsiTheme="majorHAnsi"/>
          <w:sz w:val="24"/>
          <w:szCs w:val="24"/>
        </w:rPr>
        <w:t>igrejas, conventos, seminários, palácios episcopais e residências paroquiais)</w:t>
      </w:r>
      <w:r w:rsidR="007B436D" w:rsidRPr="003324DD">
        <w:rPr>
          <w:rFonts w:asciiTheme="majorHAnsi" w:hAnsiTheme="majorHAnsi"/>
          <w:bCs/>
          <w:sz w:val="24"/>
          <w:szCs w:val="24"/>
        </w:rPr>
        <w:t>, o que vai ao encontro da concepção menos restritiva do conceito de “templo”.</w:t>
      </w:r>
    </w:p>
    <w:p w:rsidR="009A686E" w:rsidRPr="003324DD" w:rsidRDefault="009A686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DD44DF" w:rsidRPr="003324DD" w:rsidRDefault="00A4311B" w:rsidP="00A4311B">
      <w:pPr>
        <w:shd w:val="clear" w:color="auto" w:fill="F2F2F2" w:themeFill="background1" w:themeFillShade="F2"/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Assim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, vislumbra-se que a legislação municipal concede às entidades religiosas </w:t>
      </w:r>
      <w:r w:rsidR="008B4174" w:rsidRPr="003324DD">
        <w:rPr>
          <w:rFonts w:asciiTheme="majorHAnsi" w:hAnsiTheme="majorHAnsi"/>
          <w:bCs/>
          <w:sz w:val="24"/>
          <w:szCs w:val="24"/>
        </w:rPr>
        <w:t>ISENÇÃO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do IPTU quanto aos imóveis utilizados por ela</w:t>
      </w:r>
      <w:r w:rsidR="00191AD6" w:rsidRPr="003324DD">
        <w:rPr>
          <w:rFonts w:asciiTheme="majorHAnsi" w:hAnsiTheme="majorHAnsi"/>
          <w:bCs/>
          <w:sz w:val="24"/>
          <w:szCs w:val="24"/>
        </w:rPr>
        <w:t>s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para sua</w:t>
      </w:r>
      <w:r w:rsidR="00191AD6" w:rsidRPr="003324DD">
        <w:rPr>
          <w:rFonts w:asciiTheme="majorHAnsi" w:hAnsiTheme="majorHAnsi"/>
          <w:bCs/>
          <w:sz w:val="24"/>
          <w:szCs w:val="24"/>
        </w:rPr>
        <w:t>s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finalidade</w:t>
      </w:r>
      <w:r w:rsidR="00191AD6" w:rsidRPr="003324DD">
        <w:rPr>
          <w:rFonts w:asciiTheme="majorHAnsi" w:hAnsiTheme="majorHAnsi"/>
          <w:bCs/>
          <w:sz w:val="24"/>
          <w:szCs w:val="24"/>
        </w:rPr>
        <w:t>s essenciais</w:t>
      </w:r>
      <w:r w:rsidR="00DD44DF" w:rsidRPr="003324DD">
        <w:rPr>
          <w:rFonts w:asciiTheme="majorHAnsi" w:hAnsiTheme="majorHAnsi"/>
          <w:bCs/>
          <w:sz w:val="24"/>
          <w:szCs w:val="24"/>
        </w:rPr>
        <w:t xml:space="preserve"> sejam estes PRÓPRIOS ou ALUGADOS DE TERCEIROS.</w:t>
      </w:r>
    </w:p>
    <w:p w:rsidR="00DD44DF" w:rsidRPr="003324DD" w:rsidRDefault="00DD44DF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846950" w:rsidRDefault="002F7A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E não se poderia haver outra conclusão. Se a Constituição Federal afasta a incidência de impostos sobre os templos de qualquer culto, não poderia o Município cobrar imposto predial territorial urbano de imóveis que embora não sejam de propriedade de entidades religiosas são por ela l</w:t>
      </w:r>
      <w:r w:rsidR="00091314" w:rsidRPr="003324DD">
        <w:rPr>
          <w:rFonts w:asciiTheme="majorHAnsi" w:hAnsiTheme="majorHAnsi"/>
          <w:bCs/>
          <w:sz w:val="24"/>
          <w:szCs w:val="24"/>
        </w:rPr>
        <w:t>ocados para a prática religiosa</w:t>
      </w:r>
      <w:r w:rsidR="00846950" w:rsidRPr="003324DD">
        <w:rPr>
          <w:rFonts w:asciiTheme="majorHAnsi" w:hAnsiTheme="majorHAnsi"/>
          <w:bCs/>
          <w:sz w:val="24"/>
          <w:szCs w:val="24"/>
        </w:rPr>
        <w:t>.</w:t>
      </w:r>
    </w:p>
    <w:p w:rsidR="00846950" w:rsidRPr="003324DD" w:rsidRDefault="00846950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9154E0" w:rsidRPr="003324DD" w:rsidRDefault="00846950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3324DD">
        <w:rPr>
          <w:rFonts w:asciiTheme="majorHAnsi" w:hAnsiTheme="majorHAnsi"/>
          <w:b/>
          <w:bCs/>
          <w:sz w:val="24"/>
          <w:szCs w:val="24"/>
        </w:rPr>
        <w:t xml:space="preserve">O benefício aqui </w:t>
      </w:r>
      <w:r w:rsidR="00A4311B" w:rsidRPr="003324DD">
        <w:rPr>
          <w:rFonts w:asciiTheme="majorHAnsi" w:hAnsiTheme="majorHAnsi"/>
          <w:b/>
          <w:bCs/>
          <w:sz w:val="24"/>
          <w:szCs w:val="24"/>
        </w:rPr>
        <w:t xml:space="preserve">tratado </w:t>
      </w:r>
      <w:r w:rsidRPr="003324DD">
        <w:rPr>
          <w:rFonts w:asciiTheme="majorHAnsi" w:hAnsiTheme="majorHAnsi"/>
          <w:b/>
          <w:bCs/>
          <w:sz w:val="24"/>
          <w:szCs w:val="24"/>
        </w:rPr>
        <w:t>não se aplica ao proprietário do imóvel</w:t>
      </w:r>
      <w:r w:rsidR="00A4311B" w:rsidRPr="003324DD">
        <w:rPr>
          <w:rFonts w:asciiTheme="majorHAnsi" w:hAnsiTheme="majorHAnsi"/>
          <w:b/>
          <w:bCs/>
          <w:sz w:val="24"/>
          <w:szCs w:val="24"/>
        </w:rPr>
        <w:t xml:space="preserve"> quando este for locado</w:t>
      </w:r>
      <w:r w:rsidRPr="003324DD">
        <w:rPr>
          <w:rFonts w:asciiTheme="majorHAnsi" w:hAnsiTheme="majorHAnsi"/>
          <w:b/>
          <w:bCs/>
          <w:sz w:val="24"/>
          <w:szCs w:val="24"/>
        </w:rPr>
        <w:t xml:space="preserve">, mas tão somente à </w:t>
      </w:r>
      <w:r w:rsidR="005001EB" w:rsidRPr="003324DD">
        <w:rPr>
          <w:rFonts w:asciiTheme="majorHAnsi" w:hAnsiTheme="majorHAnsi"/>
          <w:b/>
          <w:bCs/>
          <w:sz w:val="24"/>
          <w:szCs w:val="24"/>
          <w:u w:val="single"/>
        </w:rPr>
        <w:t>DETENTORA DA IMUNIDADE</w:t>
      </w:r>
      <w:r w:rsidRPr="003324DD">
        <w:rPr>
          <w:rFonts w:asciiTheme="majorHAnsi" w:hAnsiTheme="majorHAnsi"/>
          <w:b/>
          <w:bCs/>
          <w:sz w:val="24"/>
          <w:szCs w:val="24"/>
        </w:rPr>
        <w:t xml:space="preserve">, qual </w:t>
      </w:r>
      <w:proofErr w:type="gramStart"/>
      <w:r w:rsidRPr="003324DD">
        <w:rPr>
          <w:rFonts w:asciiTheme="majorHAnsi" w:hAnsiTheme="majorHAnsi"/>
          <w:b/>
          <w:bCs/>
          <w:sz w:val="24"/>
          <w:szCs w:val="24"/>
        </w:rPr>
        <w:t>seja,</w:t>
      </w:r>
      <w:proofErr w:type="gramEnd"/>
      <w:r w:rsidR="00E7085C">
        <w:rPr>
          <w:rFonts w:asciiTheme="majorHAnsi" w:hAnsiTheme="majorHAnsi"/>
          <w:b/>
          <w:bCs/>
          <w:sz w:val="24"/>
          <w:szCs w:val="24"/>
        </w:rPr>
        <w:t xml:space="preserve"> a</w:t>
      </w:r>
      <w:r w:rsidRPr="003324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001EB" w:rsidRPr="003324DD">
        <w:rPr>
          <w:rFonts w:asciiTheme="majorHAnsi" w:hAnsiTheme="majorHAnsi"/>
          <w:b/>
          <w:bCs/>
          <w:sz w:val="24"/>
          <w:szCs w:val="24"/>
          <w:u w:val="single"/>
        </w:rPr>
        <w:t>ENTIDADE RELIGIOSA</w:t>
      </w:r>
      <w:r w:rsidRPr="003324DD">
        <w:rPr>
          <w:rFonts w:asciiTheme="majorHAnsi" w:hAnsiTheme="majorHAnsi"/>
          <w:b/>
          <w:bCs/>
          <w:sz w:val="24"/>
          <w:szCs w:val="24"/>
        </w:rPr>
        <w:t>, quando esta ficar encarregada pelo pagamento do IPTU, o que comumente ocorre pela transferência de obrigações por meio de contrato</w:t>
      </w:r>
      <w:r w:rsidR="005001EB" w:rsidRPr="003324DD">
        <w:rPr>
          <w:rFonts w:asciiTheme="majorHAnsi" w:hAnsiTheme="majorHAnsi"/>
          <w:b/>
          <w:bCs/>
          <w:sz w:val="24"/>
          <w:szCs w:val="24"/>
        </w:rPr>
        <w:t xml:space="preserve"> de locação</w:t>
      </w:r>
      <w:r w:rsidR="0078173C" w:rsidRPr="003324DD">
        <w:rPr>
          <w:rFonts w:asciiTheme="majorHAnsi" w:hAnsiTheme="majorHAnsi"/>
          <w:b/>
          <w:bCs/>
          <w:sz w:val="24"/>
          <w:szCs w:val="24"/>
        </w:rPr>
        <w:t>, hipótese autorizada pela pelo art. 25 da lei de Locações (Lei  nº 8.245/1991).</w:t>
      </w:r>
    </w:p>
    <w:p w:rsidR="009154E0" w:rsidRPr="003324DD" w:rsidRDefault="009154E0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:rsidR="009154E0" w:rsidRPr="003324DD" w:rsidRDefault="00846950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>Sabidamente</w:t>
      </w:r>
      <w:r w:rsidR="005001EB" w:rsidRPr="003324DD">
        <w:rPr>
          <w:rFonts w:asciiTheme="majorHAnsi" w:hAnsiTheme="majorHAnsi"/>
          <w:bCs/>
          <w:sz w:val="24"/>
          <w:szCs w:val="24"/>
        </w:rPr>
        <w:t xml:space="preserve"> e prevendo a situação acima,</w:t>
      </w:r>
      <w:r w:rsidR="00091314" w:rsidRPr="003324DD">
        <w:rPr>
          <w:rFonts w:asciiTheme="majorHAnsi" w:hAnsiTheme="majorHAnsi"/>
          <w:bCs/>
          <w:sz w:val="24"/>
          <w:szCs w:val="24"/>
        </w:rPr>
        <w:t xml:space="preserve"> a legislação municipal de Cordeirópolis </w:t>
      </w:r>
      <w:r w:rsidR="00753DAE" w:rsidRPr="003324DD">
        <w:rPr>
          <w:rFonts w:asciiTheme="majorHAnsi" w:hAnsiTheme="majorHAnsi"/>
          <w:bCs/>
          <w:sz w:val="24"/>
          <w:szCs w:val="24"/>
        </w:rPr>
        <w:t xml:space="preserve">tratou de conceder a isenção do IPTU às entidades religiosas de </w:t>
      </w:r>
      <w:r w:rsidR="0078173C" w:rsidRPr="003324DD">
        <w:rPr>
          <w:rFonts w:asciiTheme="majorHAnsi" w:hAnsiTheme="majorHAnsi"/>
          <w:bCs/>
          <w:sz w:val="24"/>
          <w:szCs w:val="24"/>
        </w:rPr>
        <w:t>forma</w:t>
      </w:r>
      <w:r w:rsidR="00753DAE" w:rsidRPr="003324DD">
        <w:rPr>
          <w:rFonts w:asciiTheme="majorHAnsi" w:hAnsiTheme="majorHAnsi"/>
          <w:bCs/>
          <w:sz w:val="24"/>
          <w:szCs w:val="24"/>
        </w:rPr>
        <w:t xml:space="preserve"> abrangente, de</w:t>
      </w:r>
      <w:r w:rsidR="00091314" w:rsidRPr="003324DD">
        <w:rPr>
          <w:rFonts w:asciiTheme="majorHAnsi" w:hAnsiTheme="majorHAnsi"/>
          <w:bCs/>
          <w:sz w:val="24"/>
          <w:szCs w:val="24"/>
        </w:rPr>
        <w:t xml:space="preserve"> modo que</w:t>
      </w:r>
      <w:r w:rsidR="00753DAE" w:rsidRPr="003324DD">
        <w:rPr>
          <w:rFonts w:asciiTheme="majorHAnsi" w:hAnsiTheme="majorHAnsi"/>
          <w:bCs/>
          <w:sz w:val="24"/>
          <w:szCs w:val="24"/>
        </w:rPr>
        <w:t>,</w:t>
      </w:r>
      <w:r w:rsidR="00091314" w:rsidRPr="003324DD">
        <w:rPr>
          <w:rFonts w:asciiTheme="majorHAnsi" w:hAnsiTheme="majorHAnsi"/>
          <w:bCs/>
          <w:sz w:val="24"/>
          <w:szCs w:val="24"/>
        </w:rPr>
        <w:t xml:space="preserve"> sendo </w:t>
      </w:r>
      <w:r w:rsidR="00753DAE" w:rsidRPr="003324DD">
        <w:rPr>
          <w:rFonts w:asciiTheme="majorHAnsi" w:hAnsiTheme="majorHAnsi"/>
          <w:sz w:val="24"/>
          <w:szCs w:val="24"/>
        </w:rPr>
        <w:t xml:space="preserve">os imóveis </w:t>
      </w:r>
      <w:r w:rsidR="00753DAE" w:rsidRPr="003324DD">
        <w:rPr>
          <w:rFonts w:asciiTheme="majorHAnsi" w:hAnsiTheme="majorHAnsi"/>
          <w:i/>
          <w:sz w:val="24"/>
          <w:szCs w:val="24"/>
        </w:rPr>
        <w:t>destinados a igrejas, conventos, seminários, palácios episcopais e residências e paroquiais</w:t>
      </w:r>
      <w:r w:rsidR="00753DAE" w:rsidRPr="003324DD">
        <w:rPr>
          <w:rFonts w:asciiTheme="majorHAnsi" w:hAnsiTheme="majorHAnsi"/>
          <w:bCs/>
          <w:sz w:val="24"/>
          <w:szCs w:val="24"/>
        </w:rPr>
        <w:t>, estará coberta pela isenção.</w:t>
      </w:r>
    </w:p>
    <w:p w:rsidR="0078173C" w:rsidRPr="003324DD" w:rsidRDefault="0078173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56859" w:rsidRDefault="00753D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Feitas estas considerações, o que se pretende </w:t>
      </w:r>
      <w:proofErr w:type="gramStart"/>
      <w:r w:rsidRPr="003324DD">
        <w:rPr>
          <w:rFonts w:asciiTheme="majorHAnsi" w:hAnsiTheme="majorHAnsi"/>
          <w:bCs/>
          <w:sz w:val="24"/>
          <w:szCs w:val="24"/>
        </w:rPr>
        <w:t>na presente</w:t>
      </w:r>
      <w:proofErr w:type="gramEnd"/>
      <w:r w:rsidRPr="003324DD">
        <w:rPr>
          <w:rFonts w:asciiTheme="majorHAnsi" w:hAnsiTheme="majorHAnsi"/>
          <w:bCs/>
          <w:sz w:val="24"/>
          <w:szCs w:val="24"/>
        </w:rPr>
        <w:t xml:space="preserve"> propositura é tão somente estabelecer a documentação a ser apresentada pela entidade religiosa </w:t>
      </w:r>
      <w:r w:rsidRPr="003324DD">
        <w:rPr>
          <w:rFonts w:asciiTheme="majorHAnsi" w:hAnsiTheme="majorHAnsi"/>
          <w:bCs/>
          <w:sz w:val="24"/>
          <w:szCs w:val="24"/>
        </w:rPr>
        <w:lastRenderedPageBreak/>
        <w:t>interessada na isenção do IPTU e as motivações em que se dará a suspensão do benefício.</w:t>
      </w:r>
    </w:p>
    <w:p w:rsidR="0007604D" w:rsidRPr="003324DD" w:rsidRDefault="0007604D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78173C" w:rsidRPr="003324DD" w:rsidRDefault="00A4311B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3324DD">
        <w:rPr>
          <w:rFonts w:asciiTheme="majorHAnsi" w:hAnsiTheme="majorHAnsi"/>
          <w:bCs/>
          <w:sz w:val="24"/>
          <w:szCs w:val="24"/>
          <w:u w:val="single"/>
        </w:rPr>
        <w:t>Evidentemente, não traz o projeto nova hipótese de isenção e não caracteriza renúncia de receitas, conforme exposto acima, menos ainda acarreta despesas ao erário.</w:t>
      </w:r>
    </w:p>
    <w:p w:rsidR="0078173C" w:rsidRPr="003324DD" w:rsidRDefault="0078173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753DAE" w:rsidRPr="003324DD" w:rsidRDefault="007B1416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="004249A2" w:rsidRPr="003324DD">
        <w:rPr>
          <w:rFonts w:asciiTheme="majorHAnsi" w:hAnsiTheme="majorHAnsi"/>
          <w:bCs/>
          <w:sz w:val="24"/>
          <w:szCs w:val="24"/>
        </w:rPr>
        <w:t>Quanto ao aspecto legal e constitucional da propositura, sem prejuízo das considerações já explanadas, convém ressaltar que encontra respaldo no ordenamento jurídico vigente.</w:t>
      </w:r>
    </w:p>
    <w:p w:rsidR="004249A2" w:rsidRPr="003324DD" w:rsidRDefault="004249A2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4249A2" w:rsidRPr="003324DD" w:rsidRDefault="004249A2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A iniciativa é concorrente entre o Poder Executivo e o Legislativo, por </w:t>
      </w:r>
      <w:r w:rsidR="00FB517C" w:rsidRPr="003324DD">
        <w:rPr>
          <w:rFonts w:asciiTheme="majorHAnsi" w:hAnsiTheme="majorHAnsi"/>
          <w:bCs/>
          <w:sz w:val="24"/>
          <w:szCs w:val="24"/>
        </w:rPr>
        <w:t>se tratar</w:t>
      </w:r>
      <w:r w:rsidR="00100175" w:rsidRPr="003324DD">
        <w:rPr>
          <w:rFonts w:asciiTheme="majorHAnsi" w:hAnsiTheme="majorHAnsi"/>
          <w:bCs/>
          <w:sz w:val="24"/>
          <w:szCs w:val="24"/>
        </w:rPr>
        <w:t xml:space="preserve"> de matéria tributária, conforme decisão do </w:t>
      </w:r>
      <w:r w:rsidR="00100175" w:rsidRPr="00773CAF">
        <w:rPr>
          <w:rFonts w:asciiTheme="majorHAnsi" w:hAnsiTheme="majorHAnsi"/>
          <w:b/>
          <w:bCs/>
          <w:sz w:val="24"/>
          <w:szCs w:val="24"/>
          <w:u w:val="single"/>
        </w:rPr>
        <w:t>SUPREMO TRIBUNAL FEDERAL</w:t>
      </w:r>
      <w:r w:rsidR="00100175" w:rsidRPr="003324DD">
        <w:rPr>
          <w:rFonts w:asciiTheme="majorHAnsi" w:hAnsiTheme="majorHAnsi"/>
          <w:bCs/>
          <w:sz w:val="24"/>
          <w:szCs w:val="24"/>
        </w:rPr>
        <w:t xml:space="preserve"> no Recurso Extraordinário 947.564, </w:t>
      </w:r>
      <w:r w:rsidR="00100175" w:rsidRPr="00773CAF">
        <w:rPr>
          <w:rFonts w:asciiTheme="majorHAnsi" w:hAnsiTheme="majorHAnsi"/>
          <w:b/>
          <w:bCs/>
          <w:sz w:val="24"/>
          <w:szCs w:val="24"/>
          <w:u w:val="single"/>
        </w:rPr>
        <w:t>cujo acórdão encontra-se anexo</w:t>
      </w:r>
      <w:r w:rsidR="00100175" w:rsidRPr="003324DD">
        <w:rPr>
          <w:rFonts w:asciiTheme="majorHAnsi" w:hAnsiTheme="majorHAnsi"/>
          <w:bCs/>
          <w:sz w:val="24"/>
          <w:szCs w:val="24"/>
        </w:rPr>
        <w:t>.</w:t>
      </w:r>
    </w:p>
    <w:p w:rsidR="00753DAE" w:rsidRPr="003324DD" w:rsidRDefault="00753DAE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100175" w:rsidRPr="003324DD" w:rsidRDefault="00100175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/>
          <w:bCs/>
          <w:sz w:val="24"/>
          <w:szCs w:val="24"/>
        </w:rPr>
        <w:t xml:space="preserve">Com igualdade, o </w:t>
      </w:r>
      <w:r w:rsidRPr="00773CAF">
        <w:rPr>
          <w:rFonts w:asciiTheme="majorHAnsi" w:hAnsiTheme="majorHAnsi"/>
          <w:b/>
          <w:bCs/>
          <w:sz w:val="24"/>
          <w:szCs w:val="24"/>
          <w:u w:val="single"/>
        </w:rPr>
        <w:t>TRIBUNAL DE JUSTIÇA DO ESTADO DE SÃO PAULO</w:t>
      </w:r>
      <w:r w:rsidR="00A4311B" w:rsidRPr="003324DD">
        <w:rPr>
          <w:rFonts w:asciiTheme="majorHAnsi" w:hAnsiTheme="majorHAnsi"/>
          <w:b/>
          <w:bCs/>
          <w:sz w:val="24"/>
          <w:szCs w:val="24"/>
        </w:rPr>
        <w:t>,</w:t>
      </w:r>
      <w:r w:rsidRPr="003324DD">
        <w:rPr>
          <w:rFonts w:asciiTheme="majorHAnsi" w:hAnsiTheme="majorHAnsi"/>
          <w:bCs/>
          <w:sz w:val="24"/>
          <w:szCs w:val="24"/>
        </w:rPr>
        <w:t xml:space="preserve"> </w:t>
      </w:r>
      <w:r w:rsidRPr="003324DD">
        <w:rPr>
          <w:rFonts w:asciiTheme="majorHAnsi" w:hAnsiTheme="majorHAnsi" w:cstheme="minorHAnsi"/>
          <w:sz w:val="24"/>
          <w:szCs w:val="24"/>
        </w:rPr>
        <w:t>na ação direta de inconstitucionalidade nº </w:t>
      </w:r>
      <w:r w:rsidRPr="003324DD">
        <w:rPr>
          <w:rFonts w:asciiTheme="majorHAnsi" w:hAnsiTheme="majorHAnsi" w:cstheme="minorHAnsi"/>
          <w:bCs/>
          <w:sz w:val="24"/>
          <w:szCs w:val="24"/>
        </w:rPr>
        <w:t>2253861-24.2016.8.26.0000</w:t>
      </w:r>
      <w:r w:rsidR="00A4311B" w:rsidRPr="003324DD">
        <w:rPr>
          <w:rFonts w:asciiTheme="majorHAnsi" w:hAnsiTheme="majorHAnsi" w:cstheme="minorHAnsi"/>
          <w:bCs/>
          <w:sz w:val="24"/>
          <w:szCs w:val="24"/>
        </w:rPr>
        <w:t>,</w:t>
      </w:r>
      <w:r w:rsidRPr="003324DD">
        <w:rPr>
          <w:rFonts w:asciiTheme="majorHAnsi" w:hAnsiTheme="majorHAnsi" w:cstheme="minorHAnsi"/>
          <w:sz w:val="24"/>
          <w:szCs w:val="24"/>
        </w:rPr>
        <w:t xml:space="preserve"> </w:t>
      </w:r>
      <w:r w:rsidRPr="00773CAF">
        <w:rPr>
          <w:rFonts w:asciiTheme="majorHAnsi" w:hAnsiTheme="majorHAnsi" w:cstheme="minorHAnsi"/>
          <w:b/>
          <w:sz w:val="24"/>
          <w:szCs w:val="24"/>
          <w:u w:val="single"/>
        </w:rPr>
        <w:t>já enfrentou o tema</w:t>
      </w:r>
      <w:r w:rsidRPr="003324DD">
        <w:rPr>
          <w:rFonts w:asciiTheme="majorHAnsi" w:hAnsiTheme="majorHAnsi" w:cstheme="minorHAnsi"/>
          <w:sz w:val="24"/>
          <w:szCs w:val="24"/>
        </w:rPr>
        <w:t xml:space="preserve"> ao analisar a Lei n. 4.768, de 17 de abril de 2014, do Município de Suzano, que “</w:t>
      </w:r>
      <w:r w:rsidRPr="003324DD">
        <w:rPr>
          <w:rFonts w:asciiTheme="majorHAnsi" w:hAnsiTheme="majorHAnsi" w:cstheme="minorHAnsi"/>
          <w:i/>
          <w:sz w:val="24"/>
          <w:szCs w:val="24"/>
        </w:rPr>
        <w:t>dispõe sobre a concessão de isenção do pagamento do IPTU aos imóveis locados por templos religiosos”</w:t>
      </w:r>
      <w:r w:rsidRPr="003324DD">
        <w:rPr>
          <w:rFonts w:asciiTheme="majorHAnsi" w:hAnsiTheme="majorHAnsi" w:cstheme="minorHAnsi"/>
          <w:sz w:val="24"/>
          <w:szCs w:val="24"/>
        </w:rPr>
        <w:t xml:space="preserve">, mantendo a validade da lei e julgando pela procedência </w:t>
      </w:r>
      <w:r w:rsidR="00FB517C" w:rsidRPr="003324DD">
        <w:rPr>
          <w:rFonts w:asciiTheme="majorHAnsi" w:hAnsiTheme="majorHAnsi" w:cstheme="minorHAnsi"/>
          <w:sz w:val="24"/>
          <w:szCs w:val="24"/>
        </w:rPr>
        <w:t xml:space="preserve">parcial </w:t>
      </w:r>
      <w:r w:rsidRPr="003324DD">
        <w:rPr>
          <w:rFonts w:asciiTheme="majorHAnsi" w:hAnsiTheme="majorHAnsi" w:cstheme="minorHAnsi"/>
          <w:sz w:val="24"/>
          <w:szCs w:val="24"/>
        </w:rPr>
        <w:t xml:space="preserve">da ação, </w:t>
      </w:r>
      <w:r w:rsidRPr="00773CAF">
        <w:rPr>
          <w:rFonts w:asciiTheme="majorHAnsi" w:hAnsiTheme="majorHAnsi" w:cstheme="minorHAnsi"/>
          <w:b/>
          <w:sz w:val="24"/>
          <w:szCs w:val="24"/>
          <w:u w:val="single"/>
        </w:rPr>
        <w:t>cujos brilhantes fundamentos trago em acórdão anexo, dispensando-se maiores argumentações</w:t>
      </w:r>
      <w:r w:rsidRPr="003324DD">
        <w:rPr>
          <w:rFonts w:asciiTheme="majorHAnsi" w:hAnsiTheme="majorHAnsi" w:cstheme="minorHAnsi"/>
          <w:sz w:val="24"/>
          <w:szCs w:val="24"/>
        </w:rPr>
        <w:t>.</w:t>
      </w:r>
    </w:p>
    <w:p w:rsidR="00100175" w:rsidRPr="003324DD" w:rsidRDefault="00100175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B517C" w:rsidRPr="003324DD" w:rsidRDefault="00FB517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sz w:val="24"/>
          <w:szCs w:val="24"/>
        </w:rPr>
        <w:t>Diante disso, incontestável a validade da iniciativa parlamentar e dos seus efeitos, bem como a legalidade e constitucionalidade do projeto.</w:t>
      </w:r>
    </w:p>
    <w:p w:rsidR="00A4311B" w:rsidRPr="003324DD" w:rsidRDefault="00A4311B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B517C" w:rsidRPr="003324DD" w:rsidRDefault="00FB517C" w:rsidP="00A4311B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sz w:val="24"/>
          <w:szCs w:val="24"/>
        </w:rPr>
        <w:t xml:space="preserve">Assim, dada </w:t>
      </w:r>
      <w:proofErr w:type="gramStart"/>
      <w:r w:rsidRPr="003324DD">
        <w:rPr>
          <w:rFonts w:asciiTheme="majorHAnsi" w:hAnsiTheme="majorHAnsi" w:cstheme="minorHAnsi"/>
          <w:sz w:val="24"/>
          <w:szCs w:val="24"/>
        </w:rPr>
        <w:t>a</w:t>
      </w:r>
      <w:proofErr w:type="gramEnd"/>
      <w:r w:rsidRPr="003324DD">
        <w:rPr>
          <w:rFonts w:asciiTheme="majorHAnsi" w:hAnsiTheme="majorHAnsi" w:cstheme="minorHAnsi"/>
          <w:sz w:val="24"/>
          <w:szCs w:val="24"/>
        </w:rPr>
        <w:t xml:space="preserve"> relevância do presente projeto de Lei para o Município e a validade formal e material da matéria, pede este Vereador a colaboração dos nobres Edis para a aprovação do presente projeto.</w:t>
      </w:r>
    </w:p>
    <w:p w:rsidR="00FB517C" w:rsidRPr="003324DD" w:rsidRDefault="00FB517C" w:rsidP="00FB517C">
      <w:pPr>
        <w:spacing w:after="0" w:line="36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B517C" w:rsidRPr="003324DD" w:rsidRDefault="00FB517C" w:rsidP="00FB517C">
      <w:pPr>
        <w:spacing w:after="0" w:line="360" w:lineRule="auto"/>
        <w:contextualSpacing/>
        <w:jc w:val="center"/>
        <w:rPr>
          <w:rFonts w:asciiTheme="majorHAnsi" w:hAnsiTheme="majorHAnsi" w:cstheme="minorHAnsi"/>
          <w:sz w:val="24"/>
          <w:szCs w:val="24"/>
        </w:rPr>
      </w:pPr>
      <w:r w:rsidRPr="003324DD">
        <w:rPr>
          <w:rFonts w:asciiTheme="majorHAnsi" w:hAnsiTheme="majorHAnsi" w:cstheme="minorHAnsi"/>
          <w:sz w:val="24"/>
          <w:szCs w:val="24"/>
        </w:rPr>
        <w:t xml:space="preserve">Cordeirópolis, </w:t>
      </w:r>
      <w:r w:rsidR="002105EE">
        <w:rPr>
          <w:rFonts w:asciiTheme="majorHAnsi" w:hAnsiTheme="majorHAnsi" w:cstheme="minorHAnsi"/>
          <w:sz w:val="24"/>
          <w:szCs w:val="24"/>
        </w:rPr>
        <w:t>17</w:t>
      </w:r>
      <w:r w:rsidRPr="003324DD">
        <w:rPr>
          <w:rFonts w:asciiTheme="majorHAnsi" w:hAnsiTheme="majorHAnsi" w:cstheme="minorHAnsi"/>
          <w:sz w:val="24"/>
          <w:szCs w:val="24"/>
        </w:rPr>
        <w:t xml:space="preserve"> de </w:t>
      </w:r>
      <w:r w:rsidR="0007604D">
        <w:rPr>
          <w:rFonts w:asciiTheme="majorHAnsi" w:hAnsiTheme="majorHAnsi" w:cstheme="minorHAnsi"/>
          <w:sz w:val="24"/>
          <w:szCs w:val="24"/>
        </w:rPr>
        <w:t>outubro</w:t>
      </w:r>
      <w:r w:rsidRPr="003324DD">
        <w:rPr>
          <w:rFonts w:asciiTheme="majorHAnsi" w:hAnsiTheme="majorHAnsi" w:cstheme="minorHAnsi"/>
          <w:sz w:val="24"/>
          <w:szCs w:val="24"/>
        </w:rPr>
        <w:t xml:space="preserve"> de 2019.</w:t>
      </w:r>
    </w:p>
    <w:p w:rsidR="00FB517C" w:rsidRPr="003324DD" w:rsidRDefault="00FB517C" w:rsidP="00FB517C">
      <w:pPr>
        <w:spacing w:after="0" w:line="360" w:lineRule="auto"/>
        <w:contextualSpacing/>
        <w:jc w:val="center"/>
        <w:rPr>
          <w:rFonts w:asciiTheme="majorHAnsi" w:hAnsiTheme="majorHAnsi" w:cstheme="minorHAnsi"/>
          <w:sz w:val="24"/>
          <w:szCs w:val="24"/>
        </w:rPr>
      </w:pPr>
    </w:p>
    <w:p w:rsidR="00FB517C" w:rsidRPr="003324DD" w:rsidRDefault="00FB517C" w:rsidP="00FB517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Theme="majorHAnsi" w:hAnsiTheme="majorHAnsi"/>
          <w:b/>
          <w:color w:val="000000"/>
        </w:rPr>
      </w:pPr>
      <w:r w:rsidRPr="003324DD">
        <w:rPr>
          <w:rFonts w:asciiTheme="majorHAnsi" w:hAnsiTheme="majorHAnsi"/>
          <w:b/>
          <w:color w:val="000000"/>
        </w:rPr>
        <w:t xml:space="preserve">José </w:t>
      </w:r>
      <w:proofErr w:type="spellStart"/>
      <w:r w:rsidRPr="003324DD">
        <w:rPr>
          <w:rFonts w:asciiTheme="majorHAnsi" w:hAnsiTheme="majorHAnsi"/>
          <w:b/>
          <w:color w:val="000000"/>
        </w:rPr>
        <w:t>Antonio</w:t>
      </w:r>
      <w:proofErr w:type="spellEnd"/>
      <w:r w:rsidRPr="003324DD">
        <w:rPr>
          <w:rFonts w:asciiTheme="majorHAnsi" w:hAnsiTheme="majorHAnsi"/>
          <w:b/>
          <w:color w:val="000000"/>
        </w:rPr>
        <w:t xml:space="preserve"> Rodrigues</w:t>
      </w:r>
    </w:p>
    <w:p w:rsidR="00100175" w:rsidRPr="003324DD" w:rsidRDefault="00FB517C" w:rsidP="00E7085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Theme="majorHAnsi" w:hAnsiTheme="majorHAnsi" w:cstheme="minorHAnsi"/>
        </w:rPr>
      </w:pPr>
      <w:r w:rsidRPr="003324DD">
        <w:rPr>
          <w:rFonts w:asciiTheme="majorHAnsi" w:hAnsiTheme="majorHAnsi"/>
          <w:b/>
          <w:color w:val="000000"/>
        </w:rPr>
        <w:t>Vereador MDB</w:t>
      </w:r>
      <w:bookmarkEnd w:id="0"/>
    </w:p>
    <w:sectPr w:rsidR="00100175" w:rsidRPr="003324DD" w:rsidSect="00122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992" w:left="1418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14" w:rsidRDefault="00996B14" w:rsidP="005F3E6D">
      <w:pPr>
        <w:spacing w:after="0" w:line="240" w:lineRule="auto"/>
      </w:pPr>
      <w:r>
        <w:separator/>
      </w:r>
    </w:p>
  </w:endnote>
  <w:endnote w:type="continuationSeparator" w:id="0">
    <w:p w:rsidR="00996B14" w:rsidRDefault="00996B14" w:rsidP="005F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7F" w:rsidRDefault="00AB3D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7F" w:rsidRDefault="00AB3D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7F" w:rsidRDefault="00AB3D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14" w:rsidRDefault="00996B14" w:rsidP="005F3E6D">
      <w:pPr>
        <w:spacing w:after="0" w:line="240" w:lineRule="auto"/>
      </w:pPr>
      <w:r>
        <w:separator/>
      </w:r>
    </w:p>
  </w:footnote>
  <w:footnote w:type="continuationSeparator" w:id="0">
    <w:p w:rsidR="00996B14" w:rsidRDefault="00996B14" w:rsidP="005F3E6D">
      <w:pPr>
        <w:spacing w:after="0" w:line="240" w:lineRule="auto"/>
      </w:pPr>
      <w:r>
        <w:continuationSeparator/>
      </w:r>
    </w:p>
  </w:footnote>
  <w:footnote w:id="1">
    <w:p w:rsidR="005F3E6D" w:rsidRDefault="005F3E6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F3E6D">
        <w:rPr>
          <w:bCs/>
        </w:rPr>
        <w:t>MEIRELLES</w:t>
      </w:r>
      <w:r w:rsidRPr="005F3E6D">
        <w:t>, </w:t>
      </w:r>
      <w:r w:rsidRPr="005F3E6D">
        <w:rPr>
          <w:bCs/>
        </w:rPr>
        <w:t>Hely Lopes</w:t>
      </w:r>
      <w:r>
        <w:t>. Direito Municipal B</w:t>
      </w:r>
      <w:r w:rsidRPr="005F3E6D">
        <w:t>rasil</w:t>
      </w:r>
      <w:r>
        <w:t>eiro. 18</w:t>
      </w:r>
      <w:r w:rsidRPr="005F3E6D">
        <w:t xml:space="preserve">. </w:t>
      </w:r>
      <w:proofErr w:type="gramStart"/>
      <w:r w:rsidRPr="005F3E6D">
        <w:t>ed.</w:t>
      </w:r>
      <w:proofErr w:type="gramEnd"/>
      <w:r w:rsidRPr="005F3E6D">
        <w:t xml:space="preserve"> </w:t>
      </w:r>
      <w:r>
        <w:t xml:space="preserve">Atualizada por Giovani da Silva </w:t>
      </w:r>
      <w:proofErr w:type="spellStart"/>
      <w:r>
        <w:t>Corralo</w:t>
      </w:r>
      <w:proofErr w:type="spellEnd"/>
      <w:r>
        <w:t xml:space="preserve">. </w:t>
      </w:r>
      <w:r w:rsidRPr="005F3E6D">
        <w:t>São Paulo: Malheiros, 201</w:t>
      </w:r>
      <w:r>
        <w:t>7. pág. 204.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7F" w:rsidRDefault="00AB3D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DD" w:rsidRDefault="00996B14">
    <w:pPr>
      <w:pStyle w:val="Cabealho"/>
      <w:jc w:val="right"/>
    </w:pPr>
    <w:sdt>
      <w:sdtPr>
        <w:id w:val="1960835838"/>
        <w:docPartObj>
          <w:docPartGallery w:val="Page Numbers (Top of Page)"/>
          <w:docPartUnique/>
        </w:docPartObj>
      </w:sdtPr>
      <w:sdtEndPr/>
      <w:sdtContent>
        <w:r w:rsidR="003324DD">
          <w:fldChar w:fldCharType="begin"/>
        </w:r>
        <w:r w:rsidR="003324DD">
          <w:instrText>PAGE   \* MERGEFORMAT</w:instrText>
        </w:r>
        <w:r w:rsidR="003324DD">
          <w:fldChar w:fldCharType="separate"/>
        </w:r>
        <w:r w:rsidR="00122202">
          <w:rPr>
            <w:noProof/>
          </w:rPr>
          <w:t>7</w:t>
        </w:r>
        <w:r w:rsidR="003324DD">
          <w:fldChar w:fldCharType="end"/>
        </w:r>
      </w:sdtContent>
    </w:sdt>
  </w:p>
  <w:p w:rsidR="003324DD" w:rsidRDefault="003324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7F" w:rsidRDefault="00AB3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78"/>
    <w:rsid w:val="00026DCE"/>
    <w:rsid w:val="0007604D"/>
    <w:rsid w:val="00091314"/>
    <w:rsid w:val="000960A6"/>
    <w:rsid w:val="000F1C2F"/>
    <w:rsid w:val="00100175"/>
    <w:rsid w:val="00122202"/>
    <w:rsid w:val="00191AD6"/>
    <w:rsid w:val="001951BA"/>
    <w:rsid w:val="00195978"/>
    <w:rsid w:val="002105EE"/>
    <w:rsid w:val="00282476"/>
    <w:rsid w:val="00296AB7"/>
    <w:rsid w:val="002F7AAE"/>
    <w:rsid w:val="0031116D"/>
    <w:rsid w:val="003324DD"/>
    <w:rsid w:val="004249A2"/>
    <w:rsid w:val="00490E31"/>
    <w:rsid w:val="004A5E04"/>
    <w:rsid w:val="004D511D"/>
    <w:rsid w:val="005001EB"/>
    <w:rsid w:val="00537532"/>
    <w:rsid w:val="005D7D03"/>
    <w:rsid w:val="005F3E6D"/>
    <w:rsid w:val="00620129"/>
    <w:rsid w:val="00696EE8"/>
    <w:rsid w:val="006A644F"/>
    <w:rsid w:val="006B304A"/>
    <w:rsid w:val="006E05E6"/>
    <w:rsid w:val="00736BC3"/>
    <w:rsid w:val="00745113"/>
    <w:rsid w:val="00753DAE"/>
    <w:rsid w:val="00773CAF"/>
    <w:rsid w:val="0078173C"/>
    <w:rsid w:val="00793C6C"/>
    <w:rsid w:val="007970DF"/>
    <w:rsid w:val="007A7E67"/>
    <w:rsid w:val="007B1416"/>
    <w:rsid w:val="007B436D"/>
    <w:rsid w:val="00843E55"/>
    <w:rsid w:val="00846950"/>
    <w:rsid w:val="008A0EE5"/>
    <w:rsid w:val="008B4174"/>
    <w:rsid w:val="008B667F"/>
    <w:rsid w:val="008C3D2C"/>
    <w:rsid w:val="008C449F"/>
    <w:rsid w:val="009154E0"/>
    <w:rsid w:val="00996B14"/>
    <w:rsid w:val="009A686E"/>
    <w:rsid w:val="009C542F"/>
    <w:rsid w:val="00A11BB9"/>
    <w:rsid w:val="00A4311B"/>
    <w:rsid w:val="00A56859"/>
    <w:rsid w:val="00A84A35"/>
    <w:rsid w:val="00AB3D7F"/>
    <w:rsid w:val="00AD3994"/>
    <w:rsid w:val="00BC7E00"/>
    <w:rsid w:val="00BF24A5"/>
    <w:rsid w:val="00CC13E2"/>
    <w:rsid w:val="00CD407E"/>
    <w:rsid w:val="00D81DD4"/>
    <w:rsid w:val="00DD44DF"/>
    <w:rsid w:val="00E43E58"/>
    <w:rsid w:val="00E606B6"/>
    <w:rsid w:val="00E7085C"/>
    <w:rsid w:val="00EC52CA"/>
    <w:rsid w:val="00ED61D3"/>
    <w:rsid w:val="00F677DB"/>
    <w:rsid w:val="00F7734E"/>
    <w:rsid w:val="00F830E4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39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3E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E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E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3E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1D"/>
  </w:style>
  <w:style w:type="paragraph" w:styleId="Rodap">
    <w:name w:val="footer"/>
    <w:basedOn w:val="Normal"/>
    <w:link w:val="Rodap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39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3E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E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E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3E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1D"/>
  </w:style>
  <w:style w:type="paragraph" w:styleId="Rodap">
    <w:name w:val="footer"/>
    <w:basedOn w:val="Normal"/>
    <w:link w:val="Rodap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796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89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67a45799-3899-42d8-b19a-545d26c9a0c3.png" Id="R107939fec489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7a45799-3899-42d8-b19a-545d26c9a0c3.png" Id="R02a2b7d9915546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A20C-79D9-483F-A7DF-9DCCCB3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1682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25</cp:revision>
  <cp:lastPrinted>2019-10-18T15:41:00Z</cp:lastPrinted>
  <dcterms:created xsi:type="dcterms:W3CDTF">2019-08-19T19:03:00Z</dcterms:created>
  <dcterms:modified xsi:type="dcterms:W3CDTF">2019-10-18T15:56:00Z</dcterms:modified>
</cp:coreProperties>
</file>