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480" w:after="0"/>
        <w:jc w:val="center"/>
        <w:rPr>
          <w:rFonts w:ascii="Arial" w:hAnsi="Arial"/>
          <w:color w:val="auto"/>
          <w:sz w:val="22"/>
          <w:szCs w:val="22"/>
        </w:rPr>
      </w:pPr>
      <w:r>
        <w:rPr>
          <w:rFonts w:cs="Arial" w:ascii="Arial" w:hAnsi="Arial"/>
          <w:b/>
          <w:color w:val="auto"/>
          <w:sz w:val="22"/>
          <w:szCs w:val="22"/>
        </w:rPr>
        <w:t>PROJETO DE RESOLUÇÃO Nº           /2019</w:t>
      </w:r>
    </w:p>
    <w:p>
      <w:pPr>
        <w:pStyle w:val="Normal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</w:r>
    </w:p>
    <w:p>
      <w:pPr>
        <w:pStyle w:val="Ementa"/>
        <w:ind w:left="5103"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i w:val="false"/>
          <w:sz w:val="22"/>
          <w:szCs w:val="22"/>
        </w:rPr>
        <w:t>Institui na Câmara Municipal de Cordeirópolis o Mês "Abril Marrom", dedicado a ações de</w:t>
      </w:r>
      <w:r>
        <w:rPr>
          <w:rFonts w:cs="Arial" w:ascii="Arial" w:hAnsi="Arial"/>
          <w:b/>
          <w:color w:val="212529"/>
          <w:sz w:val="22"/>
          <w:szCs w:val="22"/>
          <w:shd w:fill="FFFFFF" w:val="clear"/>
        </w:rPr>
        <w:t xml:space="preserve"> </w:t>
      </w:r>
      <w:r>
        <w:rPr>
          <w:rFonts w:cs="Arial" w:ascii="Arial" w:hAnsi="Arial"/>
          <w:b/>
          <w:sz w:val="22"/>
          <w:szCs w:val="22"/>
          <w:shd w:fill="FFFFFF" w:val="clear"/>
        </w:rPr>
        <w:t>prevenir e combater às diversas espécies de cegueira</w:t>
      </w:r>
      <w:r>
        <w:rPr>
          <w:rFonts w:cs="Arial" w:ascii="Arial" w:hAnsi="Arial"/>
          <w:b/>
          <w:i w:val="false"/>
          <w:sz w:val="22"/>
          <w:szCs w:val="22"/>
        </w:rPr>
        <w:t>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1º </w:t>
      </w:r>
      <w:r>
        <w:rPr>
          <w:rFonts w:cs="Arial" w:ascii="Arial" w:hAnsi="Arial"/>
          <w:sz w:val="22"/>
          <w:szCs w:val="22"/>
        </w:rPr>
        <w:t xml:space="preserve">Fica instituído, na Câmara Municipal de Cordeirópolis o mês </w:t>
      </w:r>
      <w:r>
        <w:rPr>
          <w:rFonts w:cs="Arial" w:ascii="Arial" w:hAnsi="Arial"/>
          <w:b/>
          <w:sz w:val="22"/>
          <w:szCs w:val="22"/>
        </w:rPr>
        <w:t>“Abril Marrom”,</w:t>
      </w:r>
      <w:r>
        <w:rPr>
          <w:rFonts w:cs="Arial" w:ascii="Arial" w:hAnsi="Arial"/>
          <w:sz w:val="22"/>
          <w:szCs w:val="22"/>
        </w:rPr>
        <w:t>dedicado a ações de prevenir e combater as diversas espécies de cegueira.</w:t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2"/>
          <w:szCs w:val="22"/>
        </w:rPr>
        <w:t xml:space="preserve">Art. 2º  </w:t>
      </w:r>
      <w:r>
        <w:rPr>
          <w:rFonts w:cs="Arial" w:ascii="Arial" w:hAnsi="Arial"/>
          <w:sz w:val="22"/>
          <w:szCs w:val="22"/>
        </w:rPr>
        <w:t xml:space="preserve">Durante o "Abril Marrom" serão programadas no recinto da Câmara Municipal,  palestras, seminários, debates e exposições, tendo como tema central a inclusão social </w:t>
      </w:r>
      <w:r>
        <w:rPr>
          <w:rFonts w:cs="Arial" w:ascii="Arial" w:hAnsi="Arial"/>
          <w:sz w:val="22"/>
          <w:szCs w:val="22"/>
        </w:rPr>
        <w:t xml:space="preserve">das pessoas com </w:t>
      </w:r>
      <w:r>
        <w:rPr>
          <w:rFonts w:cs="Arial" w:ascii="Arial" w:hAnsi="Arial"/>
          <w:sz w:val="22"/>
          <w:szCs w:val="22"/>
        </w:rPr>
        <w:t xml:space="preserve">diversas espécies </w:t>
      </w:r>
      <w:r>
        <w:rPr>
          <w:rFonts w:cs="Arial" w:ascii="Arial" w:hAnsi="Arial"/>
          <w:sz w:val="22"/>
          <w:szCs w:val="22"/>
        </w:rPr>
        <w:t xml:space="preserve">de </w:t>
      </w:r>
      <w:r>
        <w:rPr>
          <w:rFonts w:cs="Arial" w:ascii="Arial" w:hAnsi="Arial"/>
          <w:sz w:val="22"/>
          <w:szCs w:val="22"/>
        </w:rPr>
        <w:t>cegueira, com o objetivo de disseminação de práticas inclusivas, a cada mês de Abril, fazendo, as referidas ações, parte do calendário anual da Câmara.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Art. 3º  </w:t>
      </w:r>
      <w:r>
        <w:rPr>
          <w:rFonts w:cs="Arial" w:ascii="Arial" w:hAnsi="Arial"/>
          <w:sz w:val="22"/>
          <w:szCs w:val="22"/>
        </w:rPr>
        <w:t>As iniciativas provenientes do "Abril Marrom" poderão contar com a cooperação da iniciativa privada e/ou de entidades civis, organizações profissionais e científicas, para a concretização dos objetivos da presente projeto de resolução.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Art. 4º  </w:t>
      </w:r>
      <w:r>
        <w:rPr>
          <w:rFonts w:cs="Arial" w:ascii="Arial" w:hAnsi="Arial"/>
          <w:sz w:val="22"/>
          <w:szCs w:val="22"/>
        </w:rPr>
        <w:t>As despesas decorrentes da execução desta lei correrão por conta de dotações orçamentárias próprias, consignadas no orçamento vigente, suplementadas se necessárias.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Art. 5º   </w:t>
      </w:r>
      <w:r>
        <w:rPr>
          <w:rFonts w:cs="Arial" w:ascii="Arial" w:hAnsi="Arial"/>
          <w:sz w:val="22"/>
          <w:szCs w:val="22"/>
        </w:rPr>
        <w:t>Esta resolução entra em vigor na data de sua publicação, revogadas as disposições em contrario.</w:t>
      </w:r>
    </w:p>
    <w:p>
      <w:pPr>
        <w:pStyle w:val="Normal"/>
        <w:ind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Cordeirópolis, 17 de setembro de 2019.</w:t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Cássia de Moraes</w:t>
      </w:r>
    </w:p>
    <w:p>
      <w:pPr>
        <w:pStyle w:val="Normal"/>
        <w:ind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Vereadora PDT</w:t>
      </w:r>
    </w:p>
    <w:p>
      <w:pPr>
        <w:pStyle w:val="Normal"/>
        <w:ind w:hanging="0"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Mensagem ______ Projeto de Resolução__________/</w:t>
      </w:r>
      <w:r>
        <w:rPr>
          <w:rFonts w:cs="Arial" w:ascii="Arial" w:hAnsi="Arial"/>
          <w:b/>
          <w:sz w:val="22"/>
          <w:szCs w:val="22"/>
        </w:rPr>
        <w:t>2019</w:t>
      </w:r>
    </w:p>
    <w:p>
      <w:pPr>
        <w:pStyle w:val="Normal"/>
        <w:spacing w:lineRule="auto" w:line="240" w:before="0" w:after="0"/>
        <w:contextualSpacing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Excelentíssimos Senhores Vereadores e Senhoras Vereadoras.</w:t>
      </w:r>
    </w:p>
    <w:p>
      <w:pPr>
        <w:pStyle w:val="Normal"/>
        <w:spacing w:lineRule="auto" w:line="240" w:before="0" w:after="0"/>
        <w:contextualSpacing/>
        <w:rPr>
          <w:rFonts w:cs="Arial"/>
          <w:b/>
          <w:b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Encaminho para apreciação desta Egrégia Câmara Municipal o Projeto de Resolução que </w:t>
      </w:r>
      <w:r>
        <w:rPr>
          <w:rFonts w:cs="Arial" w:ascii="Arial" w:hAnsi="Arial"/>
          <w:b/>
          <w:sz w:val="22"/>
          <w:szCs w:val="22"/>
        </w:rPr>
        <w:t xml:space="preserve">“Institui na Câmara Municipal de Cordeirópolis o Mês "Abril Marrom", dedicado a ações de prevenir e combater as diversas </w:t>
      </w:r>
      <w:r>
        <w:rPr>
          <w:rFonts w:cs="Arial" w:ascii="Arial" w:hAnsi="Arial"/>
          <w:b/>
          <w:sz w:val="22"/>
          <w:szCs w:val="22"/>
        </w:rPr>
        <w:t>espécies</w:t>
      </w:r>
      <w:r>
        <w:rPr>
          <w:rFonts w:cs="Arial" w:ascii="Arial" w:hAnsi="Arial"/>
          <w:b/>
          <w:sz w:val="22"/>
          <w:szCs w:val="22"/>
        </w:rPr>
        <w:t xml:space="preserve"> de cegueira”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Corpodotexto"/>
        <w:jc w:val="both"/>
        <w:rPr>
          <w:rFonts w:ascii="Arial" w:hAnsi="Arial"/>
          <w:sz w:val="22"/>
          <w:szCs w:val="22"/>
        </w:rPr>
      </w:pPr>
      <w:r>
        <w:rPr>
          <w:rFonts w:cs="Gisha" w:ascii="Arial" w:hAnsi="Arial"/>
          <w:color w:val="212529"/>
          <w:sz w:val="22"/>
          <w:szCs w:val="22"/>
          <w:shd w:fill="FFFFFF" w:val="clear"/>
        </w:rPr>
        <w:t xml:space="preserve">Neste mês comemora-se o Abril Marrom 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>no qual a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 xml:space="preserve"> campanha tem o objetivo de prevenir e combater às diversas espécies de cegueira. Segundo dados do Censo de 2010, do Instituto Brasileiro de Geografia e Estatística (IBGE), existem mais de 6,5 milhões de pessoas com deficiência visual no Brasil, sendo 582 mil cegas e 6 milhões com baixa visão.                                                                        </w:t>
      </w:r>
      <w:r>
        <w:rPr>
          <w:rFonts w:cs="Gisha" w:ascii="Arial" w:hAnsi="Arial"/>
          <w:color w:val="212529"/>
          <w:sz w:val="22"/>
          <w:szCs w:val="22"/>
        </w:rPr>
        <w:br/>
        <w:br/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 xml:space="preserve">O objetivo é conscientizar a população sobre a importância da prevenção de doenças que podem levar à cegueira. "Muitas doenças relacionadas à visão não apresentam sintomas e muitas vezes só são descobertas quando estão em estágio bastante avançado", lembrou 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>Gilmaci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 xml:space="preserve"> Santos 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>autor do projeto de lei que instituiu o “Abril Marrom” no âmbito do estado de São Paulo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>.  A Organização Mundial de Saúde (OMS) estima que 60% das cegueiras são evitáveis, isso significa que muitos brasileiros poderiam não ter ficado cegos se tivessem recebido tratamento precocemente. </w:t>
      </w:r>
      <w:r>
        <w:rPr>
          <w:rFonts w:cs="Gisha" w:ascii="Arial" w:hAnsi="Arial"/>
          <w:color w:val="212529"/>
          <w:sz w:val="22"/>
          <w:szCs w:val="22"/>
        </w:rPr>
        <w:br/>
        <w:br/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 xml:space="preserve">Segundo a propositura, a data seria celebrada anualmente no mês de abril. A 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>ideia</w:t>
      </w:r>
      <w:r>
        <w:rPr>
          <w:rFonts w:cs="Gisha" w:ascii="Arial" w:hAnsi="Arial"/>
          <w:color w:val="212529"/>
          <w:sz w:val="22"/>
          <w:szCs w:val="22"/>
          <w:shd w:fill="FFFFFF" w:val="clear"/>
        </w:rPr>
        <w:t xml:space="preserve"> é apenas oficializar a data pois muitas instituições já fazem campanhas em abril para conscientizar a população sobre a necessidade de acompanhamento médico especializado. </w:t>
      </w:r>
    </w:p>
    <w:p>
      <w:pPr>
        <w:pStyle w:val="Corpodotexto"/>
        <w:jc w:val="both"/>
        <w:rPr/>
      </w:pPr>
      <w:r>
        <w:rPr>
          <w:rStyle w:val="Normaltextrun"/>
          <w:rFonts w:ascii="Arial" w:hAnsi="Arial"/>
          <w:sz w:val="22"/>
          <w:szCs w:val="22"/>
        </w:rPr>
        <w:t xml:space="preserve">É dever do Poder Legislativo divulgar, informar e cuidar da população, e quanto ao projeto caberá a Câmara informar e realizar formas de inclusão </w:t>
      </w:r>
      <w:r>
        <w:rPr>
          <w:rStyle w:val="Normaltextrun"/>
          <w:rFonts w:ascii="Arial" w:hAnsi="Arial"/>
          <w:sz w:val="22"/>
          <w:szCs w:val="22"/>
        </w:rPr>
        <w:t>aos deficientes</w:t>
      </w:r>
      <w:r>
        <w:rPr>
          <w:rStyle w:val="Normaltextrun"/>
          <w:rFonts w:ascii="Arial" w:hAnsi="Arial"/>
          <w:sz w:val="22"/>
          <w:szCs w:val="22"/>
        </w:rPr>
        <w:t xml:space="preserve"> no âmbito da sociedade. </w:t>
      </w:r>
      <w:r>
        <w:rPr>
          <w:rFonts w:ascii="Arial" w:hAnsi="Arial"/>
          <w:sz w:val="22"/>
          <w:szCs w:val="22"/>
        </w:rPr>
        <w:t>As atividades e as iniciativas do "Abril Marrom" poderão contar com parcerias da iniciativa pública e privada para o fiel cumprimento de seus objetivos e da Resolução.</w:t>
      </w:r>
    </w:p>
    <w:p>
      <w:pPr>
        <w:pStyle w:val="Corpodotexto"/>
        <w:jc w:val="both"/>
        <w:rPr/>
      </w:pPr>
      <w:r>
        <w:rPr>
          <w:rStyle w:val="Normaltextrun"/>
          <w:rFonts w:cs="Arial" w:ascii="Arial" w:hAnsi="Arial"/>
          <w:sz w:val="22"/>
          <w:szCs w:val="22"/>
        </w:rPr>
        <w:t>Com a colaboração dessa Casa Legislativa, apresento</w:t>
      </w:r>
      <w:r>
        <w:rPr>
          <w:rStyle w:val="Appleconvertedspace"/>
          <w:rFonts w:cs="Arial" w:ascii="Arial" w:hAnsi="Arial"/>
          <w:sz w:val="22"/>
          <w:szCs w:val="22"/>
        </w:rPr>
        <w:t> </w:t>
      </w:r>
      <w:r>
        <w:rPr>
          <w:rStyle w:val="Normaltextrun"/>
          <w:rFonts w:cs="Arial" w:ascii="Arial" w:hAnsi="Arial"/>
          <w:sz w:val="22"/>
          <w:szCs w:val="22"/>
        </w:rPr>
        <w:t>o Projeto de</w:t>
      </w:r>
      <w:r>
        <w:rPr>
          <w:rStyle w:val="Appleconvertedspace"/>
          <w:rFonts w:cs="Arial" w:ascii="Arial" w:hAnsi="Arial"/>
          <w:sz w:val="22"/>
          <w:szCs w:val="22"/>
        </w:rPr>
        <w:t> </w:t>
      </w:r>
      <w:r>
        <w:rPr>
          <w:rStyle w:val="Normaltextrun"/>
          <w:rFonts w:cs="Arial" w:ascii="Arial" w:hAnsi="Arial"/>
          <w:sz w:val="22"/>
          <w:szCs w:val="22"/>
        </w:rPr>
        <w:t>Resolução, contando com a eminente aprovação dos demais Edis.</w:t>
      </w:r>
      <w:r>
        <w:rPr>
          <w:rStyle w:val="Eop"/>
          <w:rFonts w:cs="Arial" w:ascii="Arial" w:hAnsi="Arial"/>
          <w:sz w:val="22"/>
          <w:szCs w:val="22"/>
        </w:rPr>
        <w:t> Aproveito a oportunidade para externar sinceros votos de estima e consideração.</w:t>
      </w:r>
    </w:p>
    <w:p>
      <w:pPr>
        <w:pStyle w:val="Corpodotexto"/>
        <w:jc w:val="both"/>
        <w:rPr/>
      </w:pPr>
      <w:r>
        <w:rPr>
          <w:rStyle w:val="Eop"/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Cordeirópolis, 17 de abril de 2019.</w:t>
      </w:r>
    </w:p>
    <w:p>
      <w:pPr>
        <w:pStyle w:val="Normal"/>
        <w:ind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hanging="0"/>
        <w:jc w:val="center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Cássia de Moraes</w:t>
      </w:r>
    </w:p>
    <w:p>
      <w:pPr>
        <w:pStyle w:val="Normal"/>
        <w:spacing w:before="0" w:after="200"/>
        <w:ind w:hanging="0"/>
        <w:jc w:val="center"/>
        <w:rPr>
          <w:rFonts w:ascii="Cambria" w:hAnsi="Cambria" w:asciiTheme="majorHAnsi" w:hAnsiTheme="majorHAnsi"/>
          <w:b/>
          <w:b/>
          <w:sz w:val="26"/>
          <w:szCs w:val="26"/>
        </w:rPr>
      </w:pPr>
      <w:r>
        <w:rPr>
          <w:rFonts w:cs="Arial" w:ascii="Arial" w:hAnsi="Arial"/>
          <w:b/>
          <w:sz w:val="22"/>
          <w:szCs w:val="22"/>
        </w:rPr>
        <w:t>Vereadora PDT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252"/>
        <w:tab w:val="clear" w:pos="8504"/>
        <w:tab w:val="left" w:pos="2010" w:leader="none"/>
      </w:tabs>
      <w:rPr/>
    </w:pPr>
    <w:r>
      <w:rPr/>
      <w:drawing>
        <wp:inline distT="0" distB="0" distL="19050" distR="9525">
          <wp:extent cx="5400675" cy="295275"/>
          <wp:effectExtent l="0" t="0" r="0" b="0"/>
          <wp:docPr id="2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4252"/>
        <w:tab w:val="clear" w:pos="8504"/>
        <w:tab w:val="left" w:pos="1875" w:leader="none"/>
      </w:tabs>
      <w:rPr/>
    </w:pPr>
    <w:r>
      <w:drawing>
        <wp:anchor behindDoc="1" distT="0" distB="0" distL="133350" distR="114300" simplePos="0" locked="0" layoutInCell="1" allowOverlap="1" relativeHeight="3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0" t="0" r="0" b="0"/>
          <wp:wrapSquare wrapText="bothSides"/>
          <wp:docPr id="1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  <w:p>
    <w:pPr>
      <w:pStyle w:val="Cabealho"/>
      <w:tabs>
        <w:tab w:val="clear" w:pos="4252"/>
        <w:tab w:val="clear" w:pos="8504"/>
        <w:tab w:val="left" w:pos="187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187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187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1875" w:leader="none"/>
      </w:tabs>
      <w:rPr/>
    </w:pPr>
    <w:r>
      <w:rPr/>
    </w:r>
  </w:p>
  <w:p>
    <w:pPr>
      <w:pStyle w:val="Cabealho"/>
      <w:tabs>
        <w:tab w:val="clear" w:pos="4252"/>
        <w:tab w:val="clear" w:pos="8504"/>
        <w:tab w:val="left" w:pos="1875" w:leader="none"/>
      </w:tabs>
      <w:rPr/>
    </w:pPr>
    <w:r>
      <w:rPr/>
    </w:r>
  </w:p>
  <w:p>
    <w:pPr>
      <w:pStyle w:val="Cabealho"/>
      <w:rPr/>
    </w:pPr>
    <w:r>
      <w:rPr/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0fd222e7ba4082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744b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 w:val="true"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lineRule="auto" w:line="240" w:beforeAutospacing="1" w:afterAutospacing="1"/>
      <w:outlineLvl w:val="3"/>
    </w:pPr>
    <w:rPr>
      <w:rFonts w:ascii="Times New Roman" w:hAnsi="Times New Roman" w:eastAsia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c405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c4057"/>
    <w:rPr/>
  </w:style>
  <w:style w:type="character" w:styleId="TextodebaloChar" w:customStyle="1">
    <w:name w:val="Texto de balão Char"/>
    <w:link w:val="Textodebalo"/>
    <w:uiPriority w:val="99"/>
    <w:semiHidden/>
    <w:qFormat/>
    <w:rsid w:val="00ec4057"/>
    <w:rPr>
      <w:rFonts w:ascii="Tahoma" w:hAnsi="Tahoma" w:cs="Tahoma"/>
      <w:sz w:val="16"/>
      <w:szCs w:val="16"/>
    </w:rPr>
  </w:style>
  <w:style w:type="character" w:styleId="LinkdaInternet">
    <w:name w:val="Link da Internet"/>
    <w:uiPriority w:val="99"/>
    <w:unhideWhenUsed/>
    <w:rsid w:val="00b96f18"/>
    <w:rPr>
      <w:color w:val="0000FF"/>
      <w:u w:val="single"/>
    </w:rPr>
  </w:style>
  <w:style w:type="character" w:styleId="Msid1320" w:customStyle="1">
    <w:name w:val="ms__id1320"/>
    <w:basedOn w:val="DefaultParagraphFont"/>
    <w:qFormat/>
    <w:rsid w:val="001432ec"/>
    <w:rPr/>
  </w:style>
  <w:style w:type="character" w:styleId="Strong">
    <w:name w:val="Strong"/>
    <w:uiPriority w:val="22"/>
    <w:qFormat/>
    <w:rsid w:val="00900ea6"/>
    <w:rPr>
      <w:b/>
      <w:bCs/>
    </w:rPr>
  </w:style>
  <w:style w:type="character" w:styleId="Appleconvertedspace" w:customStyle="1">
    <w:name w:val="apple-converted-space"/>
    <w:qFormat/>
    <w:rsid w:val="00fd36fe"/>
    <w:rPr/>
  </w:style>
  <w:style w:type="character" w:styleId="Il" w:customStyle="1">
    <w:name w:val="il"/>
    <w:qFormat/>
    <w:rsid w:val="00fd36fe"/>
    <w:rPr/>
  </w:style>
  <w:style w:type="character" w:styleId="Nfase">
    <w:name w:val="Ênfase"/>
    <w:uiPriority w:val="20"/>
    <w:qFormat/>
    <w:rsid w:val="00fd36fe"/>
    <w:rPr>
      <w:i/>
      <w:iCs/>
    </w:rPr>
  </w:style>
  <w:style w:type="character" w:styleId="Noconversion" w:customStyle="1">
    <w:name w:val="no-conversion"/>
    <w:qFormat/>
    <w:rsid w:val="00041062"/>
    <w:rPr/>
  </w:style>
  <w:style w:type="character" w:styleId="Ttulo4Char" w:customStyle="1">
    <w:name w:val="Título 4 Char"/>
    <w:link w:val="Ttulo4"/>
    <w:uiPriority w:val="9"/>
    <w:qFormat/>
    <w:rsid w:val="0072302b"/>
    <w:rPr>
      <w:rFonts w:ascii="Times New Roman" w:hAnsi="Times New Roman" w:eastAsia="Times New Roman"/>
      <w:b/>
      <w:bCs/>
      <w:sz w:val="24"/>
      <w:szCs w:val="24"/>
    </w:rPr>
  </w:style>
  <w:style w:type="character" w:styleId="Ttulo3Char" w:customStyle="1">
    <w:name w:val="Título 3 Char"/>
    <w:link w:val="Ttulo3"/>
    <w:uiPriority w:val="9"/>
    <w:qFormat/>
    <w:rsid w:val="000865ab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Ttulo2Char" w:customStyle="1">
    <w:name w:val="Título 2 Char"/>
    <w:link w:val="Ttulo2"/>
    <w:uiPriority w:val="9"/>
    <w:semiHidden/>
    <w:qFormat/>
    <w:rsid w:val="00b527b7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Ecxyui31601140655972267317700" w:customStyle="1">
    <w:name w:val="ecxyui_3_16_0_1_1406559722673_17700"/>
    <w:qFormat/>
    <w:rsid w:val="00143b52"/>
    <w:rPr/>
  </w:style>
  <w:style w:type="character" w:styleId="Posttip" w:customStyle="1">
    <w:name w:val="posttip"/>
    <w:qFormat/>
    <w:rsid w:val="00bb4ab4"/>
    <w:rPr/>
  </w:style>
  <w:style w:type="character" w:styleId="Ttulo1Char" w:customStyle="1">
    <w:name w:val="Título 1 Char"/>
    <w:link w:val="Ttulo1"/>
    <w:uiPriority w:val="9"/>
    <w:qFormat/>
    <w:rsid w:val="00f55d1a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color w:val="auto"/>
    </w:rPr>
  </w:style>
  <w:style w:type="character" w:styleId="ListLabel14">
    <w:name w:val="ListLabel 14"/>
    <w:qFormat/>
    <w:rPr>
      <w:color w:val="auto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Normaltextrun">
    <w:name w:val="normaltextrun"/>
    <w:basedOn w:val="DefaultParagraphFont"/>
    <w:qFormat/>
    <w:rPr>
      <w:rFonts w:cs="Times New Roman"/>
    </w:rPr>
  </w:style>
  <w:style w:type="character" w:styleId="Eop">
    <w:name w:val="eop"/>
    <w:basedOn w:val="DefaultParagraphFont"/>
    <w:qFormat/>
    <w:rPr>
      <w:rFonts w:cs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c4057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f0c50"/>
    <w:pPr>
      <w:spacing w:lineRule="auto" w:line="240" w:before="37" w:after="75"/>
      <w:ind w:left="37" w:hanging="0"/>
    </w:pPr>
    <w:rPr>
      <w:rFonts w:ascii="Verdana" w:hAnsi="Verdana" w:eastAsia="Times New Roman"/>
      <w:sz w:val="16"/>
      <w:szCs w:val="16"/>
      <w:lang w:eastAsia="pt-BR"/>
    </w:rPr>
  </w:style>
  <w:style w:type="paragraph" w:styleId="ListParagraph">
    <w:name w:val="List Paragraph"/>
    <w:basedOn w:val="Normal"/>
    <w:uiPriority w:val="34"/>
    <w:qFormat/>
    <w:rsid w:val="007b0c5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e077f1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ListBullet">
    <w:name w:val="List Bullet"/>
    <w:basedOn w:val="Normal"/>
    <w:uiPriority w:val="99"/>
    <w:unhideWhenUsed/>
    <w:qFormat/>
    <w:rsid w:val="006d6f8a"/>
    <w:pPr>
      <w:spacing w:before="0" w:after="200"/>
      <w:contextualSpacing/>
    </w:pPr>
    <w:rPr/>
  </w:style>
  <w:style w:type="paragraph" w:styleId="Default" w:customStyle="1">
    <w:name w:val="Default"/>
    <w:qFormat/>
    <w:rsid w:val="00d74040"/>
    <w:pPr>
      <w:widowControl/>
      <w:bidi w:val="0"/>
      <w:jc w:val="left"/>
    </w:pPr>
    <w:rPr>
      <w:rFonts w:ascii="Arial" w:hAnsi="Arial" w:eastAsia="Times New Roman" w:cs="Arial"/>
      <w:color w:val="000000"/>
      <w:kern w:val="0"/>
      <w:sz w:val="24"/>
      <w:szCs w:val="24"/>
      <w:lang w:eastAsia="en-US" w:val="pt-BR" w:bidi="ar-SA"/>
    </w:rPr>
  </w:style>
  <w:style w:type="paragraph" w:styleId="Ecxmsonormal" w:customStyle="1">
    <w:name w:val="ecxmsonormal"/>
    <w:basedOn w:val="Normal"/>
    <w:qFormat/>
    <w:rsid w:val="00ee2c1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Ementa">
    <w:name w:val="Ementa"/>
    <w:basedOn w:val="Normal"/>
    <w:qFormat/>
    <w:pPr>
      <w:ind w:left="1134" w:hanging="0"/>
    </w:pPr>
    <w:rPr>
      <w:i/>
    </w:rPr>
  </w:style>
  <w:style w:type="paragraph" w:styleId="Paragraph">
    <w:name w:val="paragraph"/>
    <w:basedOn w:val="Normal"/>
    <w:qFormat/>
    <w:pPr>
      <w:spacing w:lineRule="auto" w:line="240" w:beforeAutospacing="1" w:afterAutospacing="1"/>
      <w:ind w:hanging="0"/>
      <w:jc w:val="left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image" Target="/word/media/7a45706b-012a-46c3-88dc-b7f229dd0108.png" Id="Re3325b88d6394acd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45706b-012a-46c3-88dc-b7f229dd0108.png" Id="R590fd222e7ba40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LibreOffice/6.2.0.3$Windows_X86_64 LibreOffice_project/98c6a8a1c6c7b144ce3cc729e34964b47ce25d62</Application>
  <Pages>2</Pages>
  <Words>516</Words>
  <Characters>2882</Characters>
  <CharactersWithSpaces>3474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2018-09-14T14:32:00Z</dcterms:created>
  <dc:creator>vinicios</dc:creator>
  <dc:description/>
  <dc:language>pt-BR</dc:language>
  <cp:lastModifiedBy/>
  <cp:lastPrinted>2019-04-16T18:16:14Z</cp:lastPrinted>
  <dcterms:modified xsi:type="dcterms:W3CDTF">2019-04-16T18:21:46Z</dcterms:modified>
  <cp:revision>6</cp:revision>
  <dc:subject/>
  <dc:title>Araras, 08 de janeiro de 2013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