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A7" w:rsidRDefault="006567A7" w:rsidP="006567A7">
      <w:pPr>
        <w:spacing w:after="0" w:line="200" w:lineRule="atLeast"/>
        <w:jc w:val="center"/>
        <w:rPr>
          <w:rFonts w:ascii="Cambria" w:hAnsi="Cambria" w:cs="Times New Roman"/>
          <w:b/>
          <w:sz w:val="25"/>
          <w:szCs w:val="25"/>
          <w:u w:val="single"/>
        </w:rPr>
      </w:pPr>
      <w:r w:rsidRPr="006567A7">
        <w:rPr>
          <w:rFonts w:ascii="Cambria" w:hAnsi="Cambria" w:cs="Times New Roman"/>
          <w:b/>
          <w:sz w:val="25"/>
          <w:szCs w:val="25"/>
          <w:u w:val="single"/>
        </w:rPr>
        <w:t>Autógrafo nº 3404</w:t>
      </w:r>
    </w:p>
    <w:p w:rsidR="006567A7" w:rsidRPr="006567A7" w:rsidRDefault="006567A7" w:rsidP="006567A7">
      <w:pPr>
        <w:spacing w:after="0" w:line="200" w:lineRule="atLeast"/>
        <w:jc w:val="center"/>
        <w:rPr>
          <w:rFonts w:ascii="Cambria" w:hAnsi="Cambria" w:cs="Times New Roman"/>
          <w:b/>
          <w:sz w:val="25"/>
          <w:szCs w:val="25"/>
          <w:u w:val="single"/>
        </w:rPr>
      </w:pPr>
    </w:p>
    <w:p w:rsidR="006567A7" w:rsidRDefault="006567A7" w:rsidP="006567A7">
      <w:pPr>
        <w:spacing w:after="0" w:line="200" w:lineRule="atLeast"/>
        <w:jc w:val="center"/>
        <w:rPr>
          <w:rFonts w:ascii="Cambria" w:hAnsi="Cambria" w:cs="Times New Roman"/>
          <w:b/>
          <w:sz w:val="25"/>
          <w:szCs w:val="25"/>
        </w:rPr>
      </w:pPr>
      <w:r w:rsidRPr="006567A7">
        <w:rPr>
          <w:rFonts w:ascii="Cambria" w:hAnsi="Cambria" w:cs="Times New Roman"/>
          <w:b/>
          <w:sz w:val="25"/>
          <w:szCs w:val="25"/>
        </w:rPr>
        <w:t>(Projeto de Lei nº 45/2018, da vereadora Cássia de Moraes)</w:t>
      </w:r>
    </w:p>
    <w:p w:rsidR="006567A7" w:rsidRPr="006567A7" w:rsidRDefault="006567A7" w:rsidP="006567A7">
      <w:pPr>
        <w:spacing w:after="0" w:line="200" w:lineRule="atLeast"/>
        <w:jc w:val="center"/>
        <w:rPr>
          <w:rFonts w:ascii="Cambria" w:hAnsi="Cambria" w:cs="Times New Roman"/>
          <w:b/>
          <w:sz w:val="25"/>
          <w:szCs w:val="25"/>
        </w:rPr>
      </w:pPr>
    </w:p>
    <w:p w:rsidR="004F00F8" w:rsidRDefault="004F00F8" w:rsidP="006567A7">
      <w:pPr>
        <w:spacing w:after="0" w:line="200" w:lineRule="atLeast"/>
        <w:ind w:left="4956"/>
        <w:jc w:val="both"/>
        <w:rPr>
          <w:rFonts w:ascii="Cambria" w:hAnsi="Cambria" w:cs="Times New Roman"/>
          <w:b/>
          <w:sz w:val="25"/>
          <w:szCs w:val="25"/>
        </w:rPr>
      </w:pPr>
      <w:r w:rsidRPr="006567A7">
        <w:rPr>
          <w:rFonts w:ascii="Cambria" w:hAnsi="Cambria" w:cs="Times New Roman"/>
          <w:b/>
          <w:sz w:val="25"/>
          <w:szCs w:val="25"/>
        </w:rPr>
        <w:t xml:space="preserve">Dá denominação de “Nelly </w:t>
      </w:r>
      <w:proofErr w:type="spellStart"/>
      <w:r w:rsidRPr="006567A7">
        <w:rPr>
          <w:rFonts w:ascii="Cambria" w:hAnsi="Cambria" w:cs="Times New Roman"/>
          <w:b/>
          <w:sz w:val="25"/>
          <w:szCs w:val="25"/>
        </w:rPr>
        <w:t>Mazzutti</w:t>
      </w:r>
      <w:proofErr w:type="spellEnd"/>
      <w:r w:rsidRPr="006567A7">
        <w:rPr>
          <w:rFonts w:ascii="Cambria" w:hAnsi="Cambria" w:cs="Times New Roman"/>
          <w:b/>
          <w:sz w:val="25"/>
          <w:szCs w:val="25"/>
        </w:rPr>
        <w:t xml:space="preserve"> Levy” ao trecho da </w:t>
      </w:r>
      <w:r w:rsidR="004D3CC3" w:rsidRPr="006567A7">
        <w:rPr>
          <w:rFonts w:ascii="Cambria" w:hAnsi="Cambria" w:cs="Times New Roman"/>
          <w:b/>
          <w:sz w:val="25"/>
          <w:szCs w:val="25"/>
        </w:rPr>
        <w:t>Avenida VAO 3  G-3</w:t>
      </w:r>
      <w:r w:rsidRPr="006567A7">
        <w:rPr>
          <w:rFonts w:ascii="Cambria" w:hAnsi="Cambria" w:cs="Times New Roman"/>
          <w:b/>
          <w:sz w:val="25"/>
          <w:szCs w:val="25"/>
        </w:rPr>
        <w:t xml:space="preserve">, situado </w:t>
      </w:r>
      <w:r w:rsidR="004D3CC3" w:rsidRPr="006567A7">
        <w:rPr>
          <w:rFonts w:ascii="Cambria" w:hAnsi="Cambria" w:cs="Times New Roman"/>
          <w:b/>
          <w:sz w:val="25"/>
          <w:szCs w:val="25"/>
        </w:rPr>
        <w:t xml:space="preserve">desde a Estrada Municipal Hugo </w:t>
      </w:r>
      <w:proofErr w:type="spellStart"/>
      <w:r w:rsidR="004D3CC3" w:rsidRPr="006567A7">
        <w:rPr>
          <w:rFonts w:ascii="Cambria" w:hAnsi="Cambria" w:cs="Times New Roman"/>
          <w:b/>
          <w:sz w:val="25"/>
          <w:szCs w:val="25"/>
        </w:rPr>
        <w:t>Bacoc</w:t>
      </w:r>
      <w:r w:rsidR="006567A7" w:rsidRPr="006567A7">
        <w:rPr>
          <w:rFonts w:ascii="Cambria" w:hAnsi="Cambria" w:cs="Times New Roman"/>
          <w:b/>
          <w:sz w:val="25"/>
          <w:szCs w:val="25"/>
        </w:rPr>
        <w:t>h</w:t>
      </w:r>
      <w:r w:rsidR="004D3CC3" w:rsidRPr="006567A7">
        <w:rPr>
          <w:rFonts w:ascii="Cambria" w:hAnsi="Cambria" w:cs="Times New Roman"/>
          <w:b/>
          <w:sz w:val="25"/>
          <w:szCs w:val="25"/>
        </w:rPr>
        <w:t>ina</w:t>
      </w:r>
      <w:proofErr w:type="spellEnd"/>
      <w:r w:rsidR="004D3CC3" w:rsidRPr="006567A7">
        <w:rPr>
          <w:rFonts w:ascii="Cambria" w:hAnsi="Cambria" w:cs="Times New Roman"/>
          <w:b/>
          <w:sz w:val="25"/>
          <w:szCs w:val="25"/>
        </w:rPr>
        <w:t xml:space="preserve">, seguindo pelo </w:t>
      </w:r>
      <w:proofErr w:type="spellStart"/>
      <w:r w:rsidR="004D3CC3" w:rsidRPr="006567A7">
        <w:rPr>
          <w:rFonts w:ascii="Cambria" w:hAnsi="Cambria" w:cs="Times New Roman"/>
          <w:b/>
          <w:sz w:val="25"/>
          <w:szCs w:val="25"/>
        </w:rPr>
        <w:t>linhão</w:t>
      </w:r>
      <w:proofErr w:type="spellEnd"/>
      <w:r w:rsidR="004D3CC3" w:rsidRPr="006567A7">
        <w:rPr>
          <w:rFonts w:ascii="Cambria" w:hAnsi="Cambria" w:cs="Times New Roman"/>
          <w:b/>
          <w:sz w:val="25"/>
          <w:szCs w:val="25"/>
        </w:rPr>
        <w:t xml:space="preserve"> da Elektro, até a rotatória da Rodovia Dr Cássio de Freitas Levy.</w:t>
      </w:r>
    </w:p>
    <w:p w:rsidR="006567A7" w:rsidRPr="006567A7" w:rsidRDefault="006567A7" w:rsidP="006567A7">
      <w:pPr>
        <w:spacing w:after="0" w:line="200" w:lineRule="atLeast"/>
        <w:ind w:left="4956"/>
        <w:jc w:val="both"/>
        <w:rPr>
          <w:rFonts w:ascii="Cambria" w:hAnsi="Cambria" w:cs="Times New Roman"/>
          <w:b/>
          <w:sz w:val="25"/>
          <w:szCs w:val="25"/>
        </w:rPr>
      </w:pPr>
    </w:p>
    <w:p w:rsidR="004F00F8" w:rsidRDefault="006567A7" w:rsidP="006567A7">
      <w:pPr>
        <w:spacing w:after="0" w:line="200" w:lineRule="atLeast"/>
        <w:jc w:val="both"/>
        <w:rPr>
          <w:rFonts w:ascii="Cambria" w:hAnsi="Cambria" w:cs="Times New Roman"/>
          <w:sz w:val="25"/>
          <w:szCs w:val="25"/>
        </w:rPr>
      </w:pPr>
      <w:r w:rsidRPr="006567A7">
        <w:rPr>
          <w:rFonts w:ascii="Cambria" w:hAnsi="Cambria" w:cs="Times New Roman"/>
          <w:sz w:val="25"/>
          <w:szCs w:val="25"/>
        </w:rPr>
        <w:t>A Câmara Municipal de Cordeirópolis decreta:</w:t>
      </w:r>
    </w:p>
    <w:p w:rsidR="006567A7" w:rsidRPr="006567A7" w:rsidRDefault="006567A7" w:rsidP="006567A7">
      <w:pPr>
        <w:spacing w:after="0" w:line="200" w:lineRule="atLeast"/>
        <w:jc w:val="both"/>
        <w:rPr>
          <w:rFonts w:ascii="Cambria" w:hAnsi="Cambria" w:cs="Times New Roman"/>
          <w:sz w:val="25"/>
          <w:szCs w:val="25"/>
        </w:rPr>
      </w:pPr>
    </w:p>
    <w:p w:rsidR="004F00F8" w:rsidRDefault="004F00F8" w:rsidP="006567A7">
      <w:pPr>
        <w:spacing w:after="0" w:line="200" w:lineRule="atLeast"/>
        <w:jc w:val="both"/>
        <w:rPr>
          <w:rFonts w:ascii="Cambria" w:hAnsi="Cambria" w:cs="Times New Roman"/>
          <w:sz w:val="25"/>
          <w:szCs w:val="25"/>
        </w:rPr>
      </w:pPr>
      <w:r w:rsidRPr="006567A7">
        <w:rPr>
          <w:rFonts w:ascii="Cambria" w:hAnsi="Cambria" w:cs="Times New Roman"/>
          <w:b/>
          <w:sz w:val="25"/>
          <w:szCs w:val="25"/>
          <w:u w:val="single"/>
        </w:rPr>
        <w:t>Art. 1º</w:t>
      </w:r>
      <w:r w:rsidR="007E5B49" w:rsidRPr="006567A7">
        <w:rPr>
          <w:rFonts w:ascii="Cambria" w:hAnsi="Cambria" w:cs="Times New Roman"/>
          <w:b/>
          <w:sz w:val="25"/>
          <w:szCs w:val="25"/>
        </w:rPr>
        <w:t xml:space="preserve"> - </w:t>
      </w:r>
      <w:r w:rsidRPr="006567A7">
        <w:rPr>
          <w:rFonts w:ascii="Cambria" w:hAnsi="Cambria" w:cs="Times New Roman"/>
          <w:sz w:val="25"/>
          <w:szCs w:val="25"/>
        </w:rPr>
        <w:t xml:space="preserve">É denominada “Nelly </w:t>
      </w:r>
      <w:proofErr w:type="spellStart"/>
      <w:r w:rsidRPr="006567A7">
        <w:rPr>
          <w:rFonts w:ascii="Cambria" w:hAnsi="Cambria" w:cs="Times New Roman"/>
          <w:sz w:val="25"/>
          <w:szCs w:val="25"/>
        </w:rPr>
        <w:t>Mazzutti</w:t>
      </w:r>
      <w:proofErr w:type="spellEnd"/>
      <w:r w:rsidRPr="006567A7">
        <w:rPr>
          <w:rFonts w:ascii="Cambria" w:hAnsi="Cambria" w:cs="Times New Roman"/>
          <w:sz w:val="25"/>
          <w:szCs w:val="25"/>
        </w:rPr>
        <w:t xml:space="preserve"> Levy”</w:t>
      </w:r>
      <w:r w:rsidR="004D3CC3" w:rsidRPr="006567A7">
        <w:rPr>
          <w:rFonts w:ascii="Cambria" w:hAnsi="Cambria" w:cs="Times New Roman"/>
          <w:sz w:val="25"/>
          <w:szCs w:val="25"/>
        </w:rPr>
        <w:t xml:space="preserve">, o </w:t>
      </w:r>
      <w:r w:rsidR="004D3CC3" w:rsidRPr="006567A7">
        <w:rPr>
          <w:rFonts w:ascii="Cambria" w:hAnsi="Cambria" w:cs="Times New Roman"/>
          <w:b/>
          <w:sz w:val="25"/>
          <w:szCs w:val="25"/>
        </w:rPr>
        <w:t xml:space="preserve"> </w:t>
      </w:r>
      <w:r w:rsidR="004D3CC3" w:rsidRPr="006567A7">
        <w:rPr>
          <w:rFonts w:ascii="Cambria" w:hAnsi="Cambria" w:cs="Times New Roman"/>
          <w:sz w:val="25"/>
          <w:szCs w:val="25"/>
        </w:rPr>
        <w:t xml:space="preserve">trecho da Avenida VAO 3  G-3, situado desde a Estrada Municipal Hugo </w:t>
      </w:r>
      <w:proofErr w:type="spellStart"/>
      <w:r w:rsidR="004D3CC3" w:rsidRPr="006567A7">
        <w:rPr>
          <w:rFonts w:ascii="Cambria" w:hAnsi="Cambria" w:cs="Times New Roman"/>
          <w:sz w:val="25"/>
          <w:szCs w:val="25"/>
        </w:rPr>
        <w:t>Bacoc</w:t>
      </w:r>
      <w:r w:rsidR="006567A7" w:rsidRPr="006567A7">
        <w:rPr>
          <w:rFonts w:ascii="Cambria" w:hAnsi="Cambria" w:cs="Times New Roman"/>
          <w:sz w:val="25"/>
          <w:szCs w:val="25"/>
        </w:rPr>
        <w:t>h</w:t>
      </w:r>
      <w:r w:rsidR="004D3CC3" w:rsidRPr="006567A7">
        <w:rPr>
          <w:rFonts w:ascii="Cambria" w:hAnsi="Cambria" w:cs="Times New Roman"/>
          <w:sz w:val="25"/>
          <w:szCs w:val="25"/>
        </w:rPr>
        <w:t>ina</w:t>
      </w:r>
      <w:proofErr w:type="spellEnd"/>
      <w:r w:rsidR="004D3CC3" w:rsidRPr="006567A7">
        <w:rPr>
          <w:rFonts w:ascii="Cambria" w:hAnsi="Cambria" w:cs="Times New Roman"/>
          <w:sz w:val="25"/>
          <w:szCs w:val="25"/>
        </w:rPr>
        <w:t xml:space="preserve">, seguindo pelo </w:t>
      </w:r>
      <w:proofErr w:type="spellStart"/>
      <w:r w:rsidR="004D3CC3" w:rsidRPr="006567A7">
        <w:rPr>
          <w:rFonts w:ascii="Cambria" w:hAnsi="Cambria" w:cs="Times New Roman"/>
          <w:sz w:val="25"/>
          <w:szCs w:val="25"/>
        </w:rPr>
        <w:t>linhão</w:t>
      </w:r>
      <w:proofErr w:type="spellEnd"/>
      <w:r w:rsidR="004D3CC3" w:rsidRPr="006567A7">
        <w:rPr>
          <w:rFonts w:ascii="Cambria" w:hAnsi="Cambria" w:cs="Times New Roman"/>
          <w:sz w:val="25"/>
          <w:szCs w:val="25"/>
        </w:rPr>
        <w:t xml:space="preserve"> da Elektro, até a rotatória da Rodovia Dr</w:t>
      </w:r>
      <w:r w:rsidR="006567A7" w:rsidRPr="006567A7">
        <w:rPr>
          <w:rFonts w:ascii="Cambria" w:hAnsi="Cambria" w:cs="Times New Roman"/>
          <w:sz w:val="25"/>
          <w:szCs w:val="25"/>
        </w:rPr>
        <w:t>.</w:t>
      </w:r>
      <w:r w:rsidR="004D3CC3" w:rsidRPr="006567A7">
        <w:rPr>
          <w:rFonts w:ascii="Cambria" w:hAnsi="Cambria" w:cs="Times New Roman"/>
          <w:sz w:val="25"/>
          <w:szCs w:val="25"/>
        </w:rPr>
        <w:t xml:space="preserve"> Cássio de Freitas Levy.</w:t>
      </w:r>
    </w:p>
    <w:p w:rsidR="006567A7" w:rsidRPr="006567A7" w:rsidRDefault="006567A7" w:rsidP="006567A7">
      <w:pPr>
        <w:spacing w:after="0" w:line="200" w:lineRule="atLeast"/>
        <w:jc w:val="both"/>
        <w:rPr>
          <w:rFonts w:ascii="Cambria" w:hAnsi="Cambria" w:cs="Times New Roman"/>
          <w:sz w:val="25"/>
          <w:szCs w:val="25"/>
        </w:rPr>
      </w:pPr>
    </w:p>
    <w:p w:rsidR="004F00F8" w:rsidRDefault="004F00F8" w:rsidP="006567A7">
      <w:pPr>
        <w:spacing w:after="0" w:line="200" w:lineRule="atLeast"/>
        <w:jc w:val="both"/>
        <w:rPr>
          <w:rFonts w:ascii="Cambria" w:hAnsi="Cambria" w:cs="Times New Roman"/>
          <w:sz w:val="25"/>
          <w:szCs w:val="25"/>
        </w:rPr>
      </w:pPr>
      <w:r w:rsidRPr="006567A7">
        <w:rPr>
          <w:rFonts w:ascii="Cambria" w:hAnsi="Cambria" w:cs="Times New Roman"/>
          <w:b/>
          <w:sz w:val="25"/>
          <w:szCs w:val="25"/>
          <w:u w:val="single"/>
        </w:rPr>
        <w:t>Art. 2º</w:t>
      </w:r>
      <w:r w:rsidR="000D6CE7" w:rsidRPr="006567A7">
        <w:rPr>
          <w:rFonts w:ascii="Cambria" w:hAnsi="Cambria" w:cs="Times New Roman"/>
          <w:b/>
          <w:sz w:val="25"/>
          <w:szCs w:val="25"/>
        </w:rPr>
        <w:t xml:space="preserve"> </w:t>
      </w:r>
      <w:r w:rsidR="007E5B49" w:rsidRPr="006567A7">
        <w:rPr>
          <w:rFonts w:ascii="Cambria" w:hAnsi="Cambria" w:cs="Times New Roman"/>
          <w:b/>
          <w:sz w:val="25"/>
          <w:szCs w:val="25"/>
        </w:rPr>
        <w:t xml:space="preserve">- </w:t>
      </w:r>
      <w:r w:rsidR="007E5B49" w:rsidRPr="006567A7">
        <w:rPr>
          <w:rFonts w:ascii="Cambria" w:hAnsi="Cambria" w:cs="Times New Roman"/>
          <w:sz w:val="25"/>
          <w:szCs w:val="25"/>
        </w:rPr>
        <w:t>Esta Lei entra em vigor na data de sua publicação, revogadas as disposições em contrário.</w:t>
      </w:r>
    </w:p>
    <w:p w:rsidR="006567A7" w:rsidRPr="006567A7" w:rsidRDefault="006567A7" w:rsidP="006567A7">
      <w:pPr>
        <w:spacing w:after="0" w:line="200" w:lineRule="atLeast"/>
        <w:jc w:val="both"/>
        <w:rPr>
          <w:rFonts w:ascii="Cambria" w:hAnsi="Cambria" w:cs="Times New Roman"/>
          <w:sz w:val="25"/>
          <w:szCs w:val="25"/>
        </w:rPr>
      </w:pPr>
    </w:p>
    <w:p w:rsidR="006567A7" w:rsidRDefault="006567A7" w:rsidP="006567A7">
      <w:pPr>
        <w:spacing w:after="0" w:line="200" w:lineRule="atLeast"/>
        <w:jc w:val="center"/>
        <w:rPr>
          <w:rFonts w:ascii="Cambria" w:hAnsi="Cambria" w:cs="Times New Roman"/>
          <w:sz w:val="25"/>
          <w:szCs w:val="25"/>
        </w:rPr>
      </w:pPr>
    </w:p>
    <w:p w:rsidR="006567A7" w:rsidRPr="006567A7" w:rsidRDefault="006567A7" w:rsidP="006567A7">
      <w:pPr>
        <w:spacing w:after="0" w:line="200" w:lineRule="atLeast"/>
        <w:jc w:val="center"/>
        <w:rPr>
          <w:rFonts w:ascii="Cambria" w:hAnsi="Cambria" w:cs="Times New Roman"/>
          <w:sz w:val="25"/>
          <w:szCs w:val="25"/>
        </w:rPr>
      </w:pPr>
      <w:r w:rsidRPr="006567A7">
        <w:rPr>
          <w:rFonts w:ascii="Cambria" w:hAnsi="Cambria" w:cs="Times New Roman"/>
          <w:sz w:val="25"/>
          <w:szCs w:val="25"/>
        </w:rPr>
        <w:t xml:space="preserve">Câmara Municipal de Cordeirópolis, 6 de fevereiro de 2019. </w:t>
      </w:r>
    </w:p>
    <w:p w:rsidR="006567A7" w:rsidRPr="006567A7" w:rsidRDefault="006567A7" w:rsidP="006567A7">
      <w:pPr>
        <w:spacing w:after="0" w:line="200" w:lineRule="atLeast"/>
        <w:jc w:val="center"/>
        <w:rPr>
          <w:rFonts w:ascii="Cambria" w:hAnsi="Cambria" w:cs="Times New Roman"/>
          <w:sz w:val="25"/>
          <w:szCs w:val="25"/>
        </w:rPr>
      </w:pPr>
    </w:p>
    <w:p w:rsidR="006567A7" w:rsidRPr="006567A7" w:rsidRDefault="006567A7" w:rsidP="006567A7">
      <w:pPr>
        <w:spacing w:after="0" w:line="200" w:lineRule="atLeast"/>
        <w:jc w:val="center"/>
        <w:rPr>
          <w:rFonts w:ascii="Cambria" w:hAnsi="Cambria" w:cs="Times New Roman"/>
          <w:sz w:val="25"/>
          <w:szCs w:val="25"/>
        </w:rPr>
      </w:pPr>
    </w:p>
    <w:p w:rsidR="006567A7" w:rsidRDefault="006567A7" w:rsidP="006567A7">
      <w:pPr>
        <w:widowControl w:val="0"/>
        <w:autoSpaceDE w:val="0"/>
        <w:autoSpaceDN w:val="0"/>
        <w:adjustRightInd w:val="0"/>
        <w:spacing w:after="0" w:line="200" w:lineRule="atLeast"/>
        <w:contextualSpacing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6567A7" w:rsidRPr="006567A7" w:rsidRDefault="006567A7" w:rsidP="006567A7">
      <w:pPr>
        <w:widowControl w:val="0"/>
        <w:autoSpaceDE w:val="0"/>
        <w:autoSpaceDN w:val="0"/>
        <w:adjustRightInd w:val="0"/>
        <w:spacing w:after="0" w:line="200" w:lineRule="atLeast"/>
        <w:contextualSpacing/>
        <w:jc w:val="center"/>
        <w:rPr>
          <w:rFonts w:ascii="Cambria" w:hAnsi="Cambria" w:cs="Arial"/>
          <w:b/>
          <w:bCs/>
          <w:sz w:val="25"/>
          <w:szCs w:val="25"/>
        </w:rPr>
      </w:pPr>
      <w:proofErr w:type="spellStart"/>
      <w:r w:rsidRPr="006567A7">
        <w:rPr>
          <w:rFonts w:ascii="Cambria" w:hAnsi="Cambria" w:cs="Arial"/>
          <w:b/>
          <w:bCs/>
          <w:sz w:val="25"/>
          <w:szCs w:val="25"/>
        </w:rPr>
        <w:t>Verª</w:t>
      </w:r>
      <w:proofErr w:type="spellEnd"/>
      <w:r w:rsidRPr="006567A7">
        <w:rPr>
          <w:rFonts w:ascii="Cambria" w:hAnsi="Cambria" w:cs="Arial"/>
          <w:b/>
          <w:bCs/>
          <w:sz w:val="25"/>
          <w:szCs w:val="25"/>
        </w:rPr>
        <w:t>. Cássia de Moraes</w:t>
      </w:r>
    </w:p>
    <w:p w:rsidR="006567A7" w:rsidRPr="006567A7" w:rsidRDefault="006567A7" w:rsidP="006567A7">
      <w:pPr>
        <w:widowControl w:val="0"/>
        <w:autoSpaceDE w:val="0"/>
        <w:autoSpaceDN w:val="0"/>
        <w:adjustRightInd w:val="0"/>
        <w:spacing w:after="0" w:line="200" w:lineRule="atLeast"/>
        <w:contextualSpacing/>
        <w:jc w:val="center"/>
        <w:rPr>
          <w:rFonts w:ascii="Cambria" w:hAnsi="Cambria" w:cs="Arial"/>
          <w:b/>
          <w:bCs/>
          <w:sz w:val="25"/>
          <w:szCs w:val="25"/>
        </w:rPr>
      </w:pPr>
      <w:r w:rsidRPr="006567A7">
        <w:rPr>
          <w:rFonts w:ascii="Cambria" w:hAnsi="Cambria" w:cs="Arial"/>
          <w:b/>
          <w:bCs/>
          <w:sz w:val="25"/>
          <w:szCs w:val="25"/>
        </w:rPr>
        <w:t>Presidente</w:t>
      </w:r>
    </w:p>
    <w:p w:rsidR="006567A7" w:rsidRPr="006567A7" w:rsidRDefault="006567A7" w:rsidP="006567A7">
      <w:pPr>
        <w:widowControl w:val="0"/>
        <w:autoSpaceDE w:val="0"/>
        <w:autoSpaceDN w:val="0"/>
        <w:adjustRightInd w:val="0"/>
        <w:spacing w:after="0" w:line="200" w:lineRule="atLeast"/>
        <w:contextualSpacing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6567A7" w:rsidRPr="006567A7" w:rsidRDefault="006567A7" w:rsidP="006567A7">
      <w:pPr>
        <w:widowControl w:val="0"/>
        <w:autoSpaceDE w:val="0"/>
        <w:autoSpaceDN w:val="0"/>
        <w:adjustRightInd w:val="0"/>
        <w:spacing w:after="0" w:line="200" w:lineRule="atLeast"/>
        <w:contextualSpacing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6567A7" w:rsidRDefault="006567A7" w:rsidP="006567A7">
      <w:pPr>
        <w:widowControl w:val="0"/>
        <w:autoSpaceDE w:val="0"/>
        <w:autoSpaceDN w:val="0"/>
        <w:adjustRightInd w:val="0"/>
        <w:spacing w:after="0" w:line="200" w:lineRule="atLeast"/>
        <w:contextualSpacing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6567A7" w:rsidRPr="006567A7" w:rsidRDefault="006567A7" w:rsidP="006567A7">
      <w:pPr>
        <w:widowControl w:val="0"/>
        <w:autoSpaceDE w:val="0"/>
        <w:autoSpaceDN w:val="0"/>
        <w:adjustRightInd w:val="0"/>
        <w:spacing w:after="0" w:line="200" w:lineRule="atLeast"/>
        <w:contextualSpacing/>
        <w:jc w:val="center"/>
        <w:rPr>
          <w:rFonts w:ascii="Cambria" w:hAnsi="Cambria" w:cs="Arial"/>
          <w:b/>
          <w:bCs/>
          <w:sz w:val="25"/>
          <w:szCs w:val="25"/>
        </w:rPr>
      </w:pPr>
      <w:r w:rsidRPr="006567A7">
        <w:rPr>
          <w:rFonts w:ascii="Cambria" w:hAnsi="Cambria" w:cs="Arial"/>
          <w:b/>
          <w:bCs/>
          <w:sz w:val="25"/>
          <w:szCs w:val="25"/>
        </w:rPr>
        <w:t>Ver. Cleverton Nunes Menezes</w:t>
      </w:r>
    </w:p>
    <w:p w:rsidR="006567A7" w:rsidRPr="006567A7" w:rsidRDefault="006567A7" w:rsidP="006567A7">
      <w:pPr>
        <w:widowControl w:val="0"/>
        <w:autoSpaceDE w:val="0"/>
        <w:autoSpaceDN w:val="0"/>
        <w:adjustRightInd w:val="0"/>
        <w:spacing w:after="0" w:line="200" w:lineRule="atLeast"/>
        <w:contextualSpacing/>
        <w:jc w:val="center"/>
        <w:rPr>
          <w:rFonts w:ascii="Cambria" w:hAnsi="Cambria" w:cs="Arial"/>
          <w:b/>
          <w:bCs/>
          <w:sz w:val="25"/>
          <w:szCs w:val="25"/>
        </w:rPr>
      </w:pPr>
      <w:r w:rsidRPr="006567A7">
        <w:rPr>
          <w:rFonts w:ascii="Cambria" w:hAnsi="Cambria" w:cs="Arial"/>
          <w:b/>
          <w:bCs/>
          <w:sz w:val="25"/>
          <w:szCs w:val="25"/>
        </w:rPr>
        <w:t>1º Secretário</w:t>
      </w:r>
    </w:p>
    <w:p w:rsidR="006567A7" w:rsidRPr="006567A7" w:rsidRDefault="006567A7" w:rsidP="006567A7">
      <w:pPr>
        <w:widowControl w:val="0"/>
        <w:autoSpaceDE w:val="0"/>
        <w:autoSpaceDN w:val="0"/>
        <w:adjustRightInd w:val="0"/>
        <w:spacing w:after="0" w:line="200" w:lineRule="atLeast"/>
        <w:contextualSpacing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6567A7" w:rsidRPr="006567A7" w:rsidRDefault="006567A7" w:rsidP="006567A7">
      <w:pPr>
        <w:widowControl w:val="0"/>
        <w:autoSpaceDE w:val="0"/>
        <w:autoSpaceDN w:val="0"/>
        <w:adjustRightInd w:val="0"/>
        <w:spacing w:after="0" w:line="200" w:lineRule="atLeast"/>
        <w:contextualSpacing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6567A7" w:rsidRDefault="006567A7" w:rsidP="006567A7">
      <w:pPr>
        <w:widowControl w:val="0"/>
        <w:autoSpaceDE w:val="0"/>
        <w:autoSpaceDN w:val="0"/>
        <w:adjustRightInd w:val="0"/>
        <w:spacing w:after="0" w:line="200" w:lineRule="atLeast"/>
        <w:contextualSpacing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6567A7" w:rsidRPr="006567A7" w:rsidRDefault="006567A7" w:rsidP="006567A7">
      <w:pPr>
        <w:widowControl w:val="0"/>
        <w:autoSpaceDE w:val="0"/>
        <w:autoSpaceDN w:val="0"/>
        <w:adjustRightInd w:val="0"/>
        <w:spacing w:after="0" w:line="200" w:lineRule="atLeast"/>
        <w:contextualSpacing/>
        <w:jc w:val="center"/>
        <w:rPr>
          <w:rFonts w:ascii="Cambria" w:hAnsi="Cambria" w:cs="Arial"/>
          <w:b/>
          <w:bCs/>
          <w:sz w:val="25"/>
          <w:szCs w:val="25"/>
        </w:rPr>
      </w:pPr>
      <w:r w:rsidRPr="006567A7">
        <w:rPr>
          <w:rFonts w:ascii="Cambria" w:hAnsi="Cambria" w:cs="Arial"/>
          <w:b/>
          <w:bCs/>
          <w:sz w:val="25"/>
          <w:szCs w:val="25"/>
        </w:rPr>
        <w:t>Ver. Laerte Lourenço</w:t>
      </w:r>
    </w:p>
    <w:p w:rsidR="006567A7" w:rsidRPr="006567A7" w:rsidRDefault="006567A7" w:rsidP="006567A7">
      <w:pPr>
        <w:widowControl w:val="0"/>
        <w:autoSpaceDE w:val="0"/>
        <w:autoSpaceDN w:val="0"/>
        <w:adjustRightInd w:val="0"/>
        <w:spacing w:after="0" w:line="200" w:lineRule="atLeast"/>
        <w:contextualSpacing/>
        <w:jc w:val="center"/>
        <w:rPr>
          <w:rFonts w:ascii="Cambria" w:hAnsi="Cambria" w:cs="Arial"/>
          <w:b/>
          <w:bCs/>
          <w:sz w:val="25"/>
          <w:szCs w:val="25"/>
        </w:rPr>
      </w:pPr>
      <w:r w:rsidRPr="006567A7">
        <w:rPr>
          <w:rFonts w:ascii="Cambria" w:hAnsi="Cambria" w:cs="Arial"/>
          <w:b/>
          <w:bCs/>
          <w:sz w:val="25"/>
          <w:szCs w:val="25"/>
        </w:rPr>
        <w:t>2º Secretário</w:t>
      </w:r>
    </w:p>
    <w:p w:rsidR="006567A7" w:rsidRPr="006567A7" w:rsidRDefault="006567A7" w:rsidP="006567A7">
      <w:pPr>
        <w:spacing w:after="0" w:line="200" w:lineRule="atLeast"/>
        <w:jc w:val="center"/>
        <w:rPr>
          <w:rFonts w:ascii="Cambria" w:hAnsi="Cambria" w:cs="Times New Roman"/>
          <w:sz w:val="25"/>
          <w:szCs w:val="25"/>
        </w:rPr>
      </w:pPr>
    </w:p>
    <w:sectPr w:rsidR="006567A7" w:rsidRPr="006567A7" w:rsidSect="006567A7">
      <w:headerReference w:type="default" r:id="rId6"/>
      <w:footerReference w:type="default" r:id="rId7"/>
      <w:pgSz w:w="11906" w:h="16838"/>
      <w:pgMar w:top="1758" w:right="85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591" w:rsidRDefault="00461591" w:rsidP="004F00F8">
      <w:pPr>
        <w:spacing w:after="0" w:line="240" w:lineRule="auto"/>
      </w:pPr>
      <w:r>
        <w:separator/>
      </w:r>
    </w:p>
  </w:endnote>
  <w:endnote w:type="continuationSeparator" w:id="0">
    <w:p w:rsidR="00461591" w:rsidRDefault="00461591" w:rsidP="004F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0F8" w:rsidRDefault="004F00F8" w:rsidP="004F00F8">
    <w:pPr>
      <w:pStyle w:val="Rodap"/>
      <w:tabs>
        <w:tab w:val="clear" w:pos="4252"/>
        <w:tab w:val="clear" w:pos="8504"/>
        <w:tab w:val="left" w:pos="2010"/>
      </w:tabs>
    </w:pPr>
  </w:p>
  <w:p w:rsidR="004F00F8" w:rsidRDefault="004F00F8" w:rsidP="004F00F8">
    <w:pPr>
      <w:pStyle w:val="Rodap"/>
    </w:pPr>
  </w:p>
  <w:p w:rsidR="004F00F8" w:rsidRDefault="004F00F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591" w:rsidRDefault="00461591" w:rsidP="004F00F8">
      <w:pPr>
        <w:spacing w:after="0" w:line="240" w:lineRule="auto"/>
      </w:pPr>
      <w:r>
        <w:separator/>
      </w:r>
    </w:p>
  </w:footnote>
  <w:footnote w:type="continuationSeparator" w:id="0">
    <w:p w:rsidR="00461591" w:rsidRDefault="00461591" w:rsidP="004F0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0F8" w:rsidRDefault="004F00F8" w:rsidP="006567A7">
    <w:pPr>
      <w:pStyle w:val="Cabealho"/>
      <w:tabs>
        <w:tab w:val="clear" w:pos="4252"/>
        <w:tab w:val="clear" w:pos="8504"/>
        <w:tab w:val="left" w:pos="187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0F8"/>
    <w:rsid w:val="000543A8"/>
    <w:rsid w:val="000D6CE7"/>
    <w:rsid w:val="000F2332"/>
    <w:rsid w:val="00194142"/>
    <w:rsid w:val="00340A98"/>
    <w:rsid w:val="00461591"/>
    <w:rsid w:val="004D3CC3"/>
    <w:rsid w:val="004F00F8"/>
    <w:rsid w:val="006567A7"/>
    <w:rsid w:val="007E5B49"/>
    <w:rsid w:val="009155C3"/>
    <w:rsid w:val="009D54D8"/>
    <w:rsid w:val="00B260A6"/>
    <w:rsid w:val="00CE4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0F8"/>
  </w:style>
  <w:style w:type="paragraph" w:styleId="Rodap">
    <w:name w:val="footer"/>
    <w:basedOn w:val="Normal"/>
    <w:link w:val="RodapChar"/>
    <w:uiPriority w:val="99"/>
    <w:unhideWhenUsed/>
    <w:rsid w:val="004F0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0F8"/>
  </w:style>
  <w:style w:type="paragraph" w:styleId="NormalWeb">
    <w:name w:val="Normal (Web)"/>
    <w:basedOn w:val="Normal"/>
    <w:uiPriority w:val="99"/>
    <w:unhideWhenUsed/>
    <w:rsid w:val="007E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Paulo</cp:lastModifiedBy>
  <cp:revision>4</cp:revision>
  <cp:lastPrinted>2019-02-06T13:55:00Z</cp:lastPrinted>
  <dcterms:created xsi:type="dcterms:W3CDTF">2018-12-03T14:27:00Z</dcterms:created>
  <dcterms:modified xsi:type="dcterms:W3CDTF">2019-02-06T13:56:00Z</dcterms:modified>
</cp:coreProperties>
</file>