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70" w:rsidRDefault="00301D70" w:rsidP="00DE6EC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25"/>
          <w:szCs w:val="25"/>
          <w:lang w:eastAsia="pt-BR"/>
        </w:rPr>
      </w:pPr>
    </w:p>
    <w:p w:rsidR="00301D70" w:rsidRDefault="00301D70" w:rsidP="00DE6EC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25"/>
          <w:szCs w:val="25"/>
          <w:lang w:eastAsia="pt-BR"/>
        </w:rPr>
      </w:pPr>
    </w:p>
    <w:p w:rsidR="00755D56" w:rsidRPr="00301D70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</w:pPr>
      <w:r w:rsidRPr="00301D70">
        <w:rPr>
          <w:rFonts w:asciiTheme="majorHAnsi" w:eastAsia="Times New Roman" w:hAnsiTheme="majorHAnsi" w:cstheme="minorHAnsi"/>
          <w:b/>
          <w:color w:val="333333"/>
          <w:sz w:val="25"/>
          <w:szCs w:val="25"/>
          <w:lang w:eastAsia="pt-BR"/>
        </w:rPr>
        <w:t>Emenda n°         ao Projeto de Lei n° 19/2018</w:t>
      </w:r>
    </w:p>
    <w:p w:rsidR="00755D56" w:rsidRPr="00301D70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</w:pPr>
    </w:p>
    <w:p w:rsidR="00755D56" w:rsidRPr="00301D70" w:rsidRDefault="00755D56" w:rsidP="00755D56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</w:pPr>
      <w:r w:rsidRPr="00301D70"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  <w:t>Acrescenta Parágrafo Único no artigo</w:t>
      </w:r>
    </w:p>
    <w:p w:rsidR="00755D56" w:rsidRPr="00301D70" w:rsidRDefault="00755D56" w:rsidP="00755D56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</w:pPr>
      <w:r w:rsidRPr="00301D70"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  <w:t>1° do Projeto de Lei n°19/2018</w:t>
      </w:r>
    </w:p>
    <w:p w:rsidR="00755D56" w:rsidRPr="00301D70" w:rsidRDefault="00755D56" w:rsidP="00755D56">
      <w:pPr>
        <w:shd w:val="clear" w:color="auto" w:fill="FFFFFF"/>
        <w:spacing w:after="0" w:line="240" w:lineRule="auto"/>
        <w:jc w:val="left"/>
        <w:rPr>
          <w:rFonts w:asciiTheme="majorHAnsi" w:eastAsia="Times New Roman" w:hAnsiTheme="majorHAnsi" w:cstheme="minorHAnsi"/>
          <w:color w:val="333333"/>
          <w:sz w:val="25"/>
          <w:szCs w:val="25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left"/>
        <w:rPr>
          <w:rFonts w:eastAsia="Times New Roman" w:cstheme="minorHAnsi"/>
          <w:color w:val="333333"/>
          <w:sz w:val="25"/>
          <w:szCs w:val="25"/>
          <w:lang w:eastAsia="pt-BR"/>
        </w:rPr>
      </w:pPr>
    </w:p>
    <w:p w:rsidR="00755D56" w:rsidRPr="00DE6EC3" w:rsidRDefault="00755D56" w:rsidP="00755D56">
      <w:pPr>
        <w:shd w:val="clear" w:color="auto" w:fill="FFFFFF"/>
        <w:spacing w:after="0" w:line="240" w:lineRule="auto"/>
        <w:jc w:val="left"/>
        <w:rPr>
          <w:rFonts w:eastAsia="Times New Roman" w:cstheme="minorHAnsi"/>
          <w:b/>
          <w:color w:val="333333"/>
          <w:sz w:val="25"/>
          <w:szCs w:val="25"/>
          <w:lang w:eastAsia="pt-BR"/>
        </w:rPr>
      </w:pPr>
      <w:r>
        <w:rPr>
          <w:rFonts w:eastAsia="Times New Roman" w:cstheme="minorHAnsi"/>
          <w:b/>
          <w:color w:val="333333"/>
          <w:sz w:val="25"/>
          <w:szCs w:val="25"/>
          <w:u w:val="single"/>
          <w:lang w:eastAsia="pt-BR"/>
        </w:rPr>
        <w:t>Art.1°</w:t>
      </w:r>
      <w:r>
        <w:rPr>
          <w:rFonts w:eastAsia="Times New Roman" w:cstheme="minorHAnsi"/>
          <w:b/>
          <w:color w:val="333333"/>
          <w:sz w:val="25"/>
          <w:szCs w:val="25"/>
          <w:lang w:eastAsia="pt-BR"/>
        </w:rPr>
        <w:t>...</w:t>
      </w:r>
    </w:p>
    <w:p w:rsidR="00755D56" w:rsidRDefault="00755D56" w:rsidP="00755D5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Pr="00DE6EC3" w:rsidRDefault="00755D56" w:rsidP="00755D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5"/>
          <w:szCs w:val="25"/>
          <w:lang w:eastAsia="pt-BR"/>
        </w:rPr>
      </w:pPr>
      <w:r>
        <w:rPr>
          <w:rFonts w:eastAsia="Times New Roman" w:cstheme="minorHAnsi"/>
          <w:b/>
          <w:color w:val="333333"/>
          <w:sz w:val="25"/>
          <w:szCs w:val="25"/>
          <w:u w:val="single"/>
          <w:lang w:eastAsia="pt-BR"/>
        </w:rPr>
        <w:t xml:space="preserve">Parágrafo único </w:t>
      </w:r>
      <w:r>
        <w:rPr>
          <w:rFonts w:eastAsia="Times New Roman" w:cstheme="minorHAnsi"/>
          <w:color w:val="333333"/>
          <w:sz w:val="25"/>
          <w:szCs w:val="25"/>
          <w:lang w:eastAsia="pt-BR"/>
        </w:rPr>
        <w:t xml:space="preserve"> - </w:t>
      </w:r>
      <w:r w:rsidRPr="0009388E">
        <w:rPr>
          <w:rFonts w:eastAsia="Times New Roman" w:cstheme="minorHAnsi"/>
          <w:color w:val="333333"/>
          <w:sz w:val="25"/>
          <w:szCs w:val="25"/>
          <w:lang w:eastAsia="pt-BR"/>
        </w:rPr>
        <w:t>Será somente</w:t>
      </w:r>
      <w:r>
        <w:rPr>
          <w:rFonts w:eastAsia="Times New Roman" w:cstheme="minorHAnsi"/>
          <w:color w:val="333333"/>
          <w:sz w:val="20"/>
          <w:szCs w:val="20"/>
          <w:lang w:eastAsia="pt-BR"/>
        </w:rPr>
        <w:t xml:space="preserve"> </w:t>
      </w:r>
      <w:r>
        <w:rPr>
          <w:rFonts w:eastAsia="Times New Roman" w:cstheme="minorHAnsi"/>
          <w:color w:val="333333"/>
          <w:sz w:val="25"/>
          <w:szCs w:val="25"/>
          <w:lang w:eastAsia="pt-BR"/>
        </w:rPr>
        <w:t xml:space="preserve">permitida, no âmbito do município de Cordeirópolis- SP, a inclusão de animais na realização de eventos educativos e recreativos, desde que suas exibições não lhes impinjam maus-tratos conseqüentes da utilização de instrumentos ou objetos capazes de infligir-lhes dores e sofrimentos, físico-sensoriais ou mental-psicológicos de qualquer ordem ou magnitude, caracterizados ou propiciadores de mudanças as quais impliquem produzir ou induzir reações físicas e comportamentais diferentes daquelas constitutivas das suas próprias naturezas biológico-comportamentais. </w:t>
      </w:r>
    </w:p>
    <w:p w:rsidR="00755D56" w:rsidRDefault="00755D56" w:rsidP="00755D5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Pr="004E586D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b/>
          <w:color w:val="333333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Courier New"/>
          <w:b/>
          <w:color w:val="333333"/>
          <w:sz w:val="25"/>
          <w:szCs w:val="25"/>
          <w:u w:val="single"/>
          <w:lang w:eastAsia="pt-BR"/>
        </w:rPr>
        <w:t>Justificativa</w:t>
      </w: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Pr="00301D70" w:rsidRDefault="00755D56" w:rsidP="00755D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5"/>
          <w:szCs w:val="25"/>
          <w:lang w:eastAsia="pt-BR"/>
        </w:rPr>
      </w:pPr>
      <w:r w:rsidRPr="00301D70">
        <w:rPr>
          <w:rFonts w:cstheme="minorHAnsi"/>
          <w:color w:val="3A382C"/>
          <w:sz w:val="25"/>
          <w:szCs w:val="25"/>
        </w:rPr>
        <w:t>As formas de tratamento aos animais não humanos estão em desacordo com os princípios e com as normas constitucionais. No direito brasileiro, o ponto de partida dessa teoria está no inciso VII do art. 225 da Constituição Federal, que proíbe, “na forma da lei”, as práticas cujo efeito material seja a submissão dos animais à crueldade.</w:t>
      </w:r>
    </w:p>
    <w:p w:rsidR="00755D56" w:rsidRDefault="00755D56" w:rsidP="00755D5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</w:pPr>
      <w:r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  <w:t>Cordeirópolis 08 de Junho de 2018</w:t>
      </w: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</w:pP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</w:pPr>
      <w:r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  <w:t>Sandra Cristina dos Santos</w:t>
      </w:r>
    </w:p>
    <w:p w:rsidR="00755D56" w:rsidRPr="004E586D" w:rsidRDefault="00755D56" w:rsidP="00755D5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</w:pPr>
      <w:r>
        <w:rPr>
          <w:rFonts w:asciiTheme="majorHAnsi" w:eastAsia="Times New Roman" w:hAnsiTheme="majorHAnsi" w:cs="Courier New"/>
          <w:color w:val="333333"/>
          <w:sz w:val="25"/>
          <w:szCs w:val="25"/>
          <w:lang w:eastAsia="pt-BR"/>
        </w:rPr>
        <w:t>Vereadora PT</w:t>
      </w:r>
    </w:p>
    <w:p w:rsidR="00755D56" w:rsidRDefault="00755D56" w:rsidP="00755D5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p w:rsidR="00DE6EC3" w:rsidRDefault="00DE6EC3" w:rsidP="004E586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</w:p>
    <w:sectPr w:rsidR="00DE6EC3" w:rsidSect="003A1B1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30" w:rsidRDefault="00CD7730" w:rsidP="005E02E2">
      <w:pPr>
        <w:spacing w:after="0" w:line="240" w:lineRule="auto"/>
      </w:pPr>
      <w:r>
        <w:separator/>
      </w:r>
    </w:p>
  </w:endnote>
  <w:endnote w:type="continuationSeparator" w:id="1">
    <w:p w:rsidR="00CD7730" w:rsidRDefault="00CD7730" w:rsidP="005E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30" w:rsidRDefault="00CD7730" w:rsidP="005E02E2">
      <w:pPr>
        <w:spacing w:after="0" w:line="240" w:lineRule="auto"/>
      </w:pPr>
      <w:r>
        <w:separator/>
      </w:r>
    </w:p>
  </w:footnote>
  <w:footnote w:type="continuationSeparator" w:id="1">
    <w:p w:rsidR="00CD7730" w:rsidRDefault="00CD7730" w:rsidP="005E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77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7730"/>
  <w:p w:rsidR="005E02E2" w:rsidRDefault="00CD773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77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E02"/>
    <w:rsid w:val="0009388E"/>
    <w:rsid w:val="00301D70"/>
    <w:rsid w:val="00375E7C"/>
    <w:rsid w:val="003A1B13"/>
    <w:rsid w:val="003D4E02"/>
    <w:rsid w:val="004E586D"/>
    <w:rsid w:val="00524379"/>
    <w:rsid w:val="005E02E2"/>
    <w:rsid w:val="00755D56"/>
    <w:rsid w:val="00893C74"/>
    <w:rsid w:val="008C25C2"/>
    <w:rsid w:val="00B83C55"/>
    <w:rsid w:val="00CD7730"/>
    <w:rsid w:val="00DE6EC3"/>
    <w:rsid w:val="00ED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C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97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anapaula</cp:lastModifiedBy>
  <cp:revision>8</cp:revision>
  <cp:lastPrinted>2018-06-08T18:04:00Z</cp:lastPrinted>
  <dcterms:created xsi:type="dcterms:W3CDTF">2018-06-07T13:57:00Z</dcterms:created>
  <dcterms:modified xsi:type="dcterms:W3CDTF">2018-06-12T12:53:00Z</dcterms:modified>
</cp:coreProperties>
</file>