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550E" w:rsidRPr="00F95B80" w:rsidRDefault="00F95B80" w:rsidP="00F95B80">
      <w:pPr>
        <w:overflowPunct w:val="0"/>
        <w:autoSpaceDE w:val="0"/>
        <w:autoSpaceDN w:val="0"/>
        <w:adjustRightInd w:val="0"/>
        <w:contextualSpacing/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</w:pPr>
      <w:bookmarkStart w:id="0" w:name="_GoBack"/>
      <w:r w:rsidRPr="00F95B80">
        <w:rPr>
          <w:rFonts w:asciiTheme="majorHAnsi" w:hAnsiTheme="majorHAnsi" w:cs="Arial"/>
          <w:b/>
          <w:i/>
          <w:iCs/>
          <w:color w:val="000000" w:themeColor="text1"/>
          <w:sz w:val="25"/>
          <w:szCs w:val="25"/>
          <w:u w:val="single"/>
        </w:rPr>
        <w:t>COMISSÃO DE JUSTIÇA E REDAÇÃO</w:t>
      </w:r>
    </w:p>
    <w:p w:rsidR="00F95B80" w:rsidRPr="00F95B80" w:rsidRDefault="00F95B80" w:rsidP="00F95B80">
      <w:pPr>
        <w:overflowPunct w:val="0"/>
        <w:autoSpaceDE w:val="0"/>
        <w:autoSpaceDN w:val="0"/>
        <w:adjustRightInd w:val="0"/>
        <w:contextualSpacing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F95B80" w:rsidRPr="00F95B80" w:rsidRDefault="00F95B80" w:rsidP="00F95B80">
      <w:pPr>
        <w:overflowPunct w:val="0"/>
        <w:autoSpaceDE w:val="0"/>
        <w:autoSpaceDN w:val="0"/>
        <w:adjustRightInd w:val="0"/>
        <w:contextualSpacing/>
        <w:rPr>
          <w:rFonts w:asciiTheme="majorHAnsi" w:hAnsiTheme="majorHAnsi" w:cs="Arial"/>
          <w:b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color w:val="000000" w:themeColor="text1"/>
          <w:sz w:val="25"/>
          <w:szCs w:val="25"/>
        </w:rPr>
        <w:t xml:space="preserve">Redação Final do Projeto de Lei nº 10/2024, da vereadora Neusa Damélio </w:t>
      </w:r>
    </w:p>
    <w:p w:rsidR="00F95B80" w:rsidRPr="00F95B80" w:rsidRDefault="00F95B80" w:rsidP="00F95B80">
      <w:pPr>
        <w:overflowPunct w:val="0"/>
        <w:autoSpaceDE w:val="0"/>
        <w:autoSpaceDN w:val="0"/>
        <w:adjustRightInd w:val="0"/>
        <w:contextualSpacing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F95B80" w:rsidRPr="00F95B80" w:rsidRDefault="00F95B80" w:rsidP="00F95B80">
      <w:pPr>
        <w:overflowPunct w:val="0"/>
        <w:autoSpaceDE w:val="0"/>
        <w:autoSpaceDN w:val="0"/>
        <w:adjustRightInd w:val="0"/>
        <w:contextualSpacing/>
        <w:rPr>
          <w:rFonts w:asciiTheme="majorHAnsi" w:hAnsiTheme="majorHAnsi" w:cs="Arial"/>
          <w:bCs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Cs/>
          <w:color w:val="000000" w:themeColor="text1"/>
          <w:sz w:val="25"/>
          <w:szCs w:val="25"/>
        </w:rPr>
        <w:t xml:space="preserve">Em virtude da aprovação do Substitutivo, segue a redação final nos termos do art. 262 do Regimento Interno: </w:t>
      </w:r>
    </w:p>
    <w:p w:rsidR="006F1304" w:rsidRPr="00F95B80" w:rsidRDefault="006F1304" w:rsidP="00F95B80">
      <w:pPr>
        <w:overflowPunct w:val="0"/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</w:pPr>
    </w:p>
    <w:p w:rsidR="006F1304" w:rsidRPr="00F95B80" w:rsidRDefault="009001A8" w:rsidP="00F95B80">
      <w:pPr>
        <w:overflowPunct w:val="0"/>
        <w:autoSpaceDE w:val="0"/>
        <w:autoSpaceDN w:val="0"/>
        <w:adjustRightInd w:val="0"/>
        <w:ind w:left="4536"/>
        <w:contextualSpacing/>
        <w:jc w:val="both"/>
        <w:rPr>
          <w:rFonts w:asciiTheme="majorHAnsi" w:hAnsiTheme="majorHAnsi" w:cs="Arial"/>
          <w:b/>
          <w:sz w:val="25"/>
          <w:szCs w:val="25"/>
        </w:rPr>
      </w:pPr>
      <w:r w:rsidRPr="00F95B80">
        <w:rPr>
          <w:rFonts w:asciiTheme="majorHAnsi" w:hAnsiTheme="majorHAnsi" w:cs="Arial"/>
          <w:b/>
          <w:sz w:val="25"/>
          <w:szCs w:val="25"/>
        </w:rPr>
        <w:t>“</w:t>
      </w:r>
      <w:r w:rsidR="00A703C0" w:rsidRPr="00F95B80">
        <w:rPr>
          <w:rFonts w:asciiTheme="majorHAnsi" w:hAnsiTheme="majorHAnsi" w:cs="Arial"/>
          <w:b/>
          <w:sz w:val="25"/>
          <w:szCs w:val="25"/>
        </w:rPr>
        <w:t xml:space="preserve">DISPÕE SOBRE A CRIAÇÃO DO PROGRAMA </w:t>
      </w:r>
      <w:r w:rsidR="004F3AEC" w:rsidRPr="00F95B80">
        <w:rPr>
          <w:rFonts w:asciiTheme="majorHAnsi" w:hAnsiTheme="majorHAnsi" w:cs="Arial"/>
          <w:b/>
          <w:sz w:val="25"/>
          <w:szCs w:val="25"/>
        </w:rPr>
        <w:t>“</w:t>
      </w:r>
      <w:r w:rsidR="00A703C0" w:rsidRPr="00F95B80">
        <w:rPr>
          <w:rFonts w:asciiTheme="majorHAnsi" w:hAnsiTheme="majorHAnsi" w:cs="Arial"/>
          <w:b/>
          <w:sz w:val="25"/>
          <w:szCs w:val="25"/>
        </w:rPr>
        <w:t>OFICINAS DE RECICLAGEM DE PAPEL</w:t>
      </w:r>
      <w:r w:rsidR="004F3AEC" w:rsidRPr="00F95B80">
        <w:rPr>
          <w:rFonts w:asciiTheme="majorHAnsi" w:hAnsiTheme="majorHAnsi" w:cs="Arial"/>
          <w:b/>
          <w:sz w:val="25"/>
          <w:szCs w:val="25"/>
        </w:rPr>
        <w:t>”</w:t>
      </w:r>
      <w:r w:rsidR="00A703C0" w:rsidRPr="00F95B80">
        <w:rPr>
          <w:rFonts w:asciiTheme="majorHAnsi" w:hAnsiTheme="majorHAnsi" w:cs="Arial"/>
          <w:b/>
          <w:sz w:val="25"/>
          <w:szCs w:val="25"/>
        </w:rPr>
        <w:t xml:space="preserve"> NO ÂMBITO DAS ESCOLAS PÚBLICAS DO MUNICÍPIO E DÁ OUTRAS PROVIDÊNCIAS</w:t>
      </w:r>
      <w:r w:rsidRPr="00F95B80">
        <w:rPr>
          <w:rFonts w:asciiTheme="majorHAnsi" w:hAnsiTheme="majorHAnsi" w:cs="Arial"/>
          <w:b/>
          <w:sz w:val="25"/>
          <w:szCs w:val="25"/>
        </w:rPr>
        <w:t>.”</w:t>
      </w:r>
    </w:p>
    <w:p w:rsidR="00A703C0" w:rsidRPr="00F95B80" w:rsidRDefault="00A703C0" w:rsidP="00F95B80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1º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Cria o programa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“O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ficinas de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R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eciclagem de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P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apel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”,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no âmbito das escolas públicas do município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,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visando a educação ambiental e a formação de cidadãos engajados na transformação das relações da sociedade com o meio ambiente.</w:t>
      </w:r>
    </w:p>
    <w:p w:rsidR="00A703C0" w:rsidRPr="00F95B80" w:rsidRDefault="00A703C0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2º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Para fins desta Lei, entende-se por oficinas de reciclagem de papel, 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os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espaços nos quais os alunos receberão orientação e treinamento sobre a reciclagem de papel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e outros materiais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.</w:t>
      </w:r>
    </w:p>
    <w:p w:rsidR="00A703C0" w:rsidRPr="00F95B80" w:rsidRDefault="00A703C0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3º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Ao aluno que participar das oficinas, poderá ser oferecido algum benefício escolar</w:t>
      </w:r>
      <w:r w:rsidR="007E6562" w:rsidRPr="00F95B80">
        <w:rPr>
          <w:rFonts w:asciiTheme="majorHAnsi" w:hAnsiTheme="majorHAnsi" w:cs="Arial"/>
          <w:color w:val="000000" w:themeColor="text1"/>
          <w:sz w:val="25"/>
          <w:szCs w:val="25"/>
        </w:rPr>
        <w:t>,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a título de estímulo incentivador.</w:t>
      </w:r>
    </w:p>
    <w:p w:rsidR="00A703C0" w:rsidRPr="00F95B80" w:rsidRDefault="00A703C0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4º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O papel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reciclado oriundo das oficinas de reciclagem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,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poderá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será utilizado na confecção de cadernos, agendas, diários, bloco de notas e outros afins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e 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distribuídos 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>n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os setores da administração pública municipal.</w:t>
      </w:r>
    </w:p>
    <w:p w:rsidR="00A703C0" w:rsidRPr="00F95B80" w:rsidRDefault="00A703C0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5º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>Poderão ser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celebra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>dos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convênios, parceria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s e contar com a integração de pessoas jurídicas de direito público e privado para executar os objetivos deste programa.</w:t>
      </w:r>
    </w:p>
    <w:p w:rsidR="00A703C0" w:rsidRPr="00F95B80" w:rsidRDefault="00A703C0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A703C0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6º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</w:t>
      </w:r>
      <w:r w:rsidR="00705E9B" w:rsidRPr="00F95B80">
        <w:rPr>
          <w:rFonts w:asciiTheme="majorHAnsi" w:hAnsiTheme="majorHAnsi" w:cs="Arial"/>
          <w:color w:val="000000" w:themeColor="text1"/>
          <w:sz w:val="25"/>
          <w:szCs w:val="25"/>
        </w:rPr>
        <w:t>O Poder Executivo poderá, a seu critério, regulamentar a presente Lei.</w:t>
      </w:r>
    </w:p>
    <w:p w:rsidR="00705E9B" w:rsidRPr="00F95B80" w:rsidRDefault="00705E9B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4F3AEC" w:rsidRPr="00F95B80" w:rsidRDefault="009001A8" w:rsidP="00F95B80">
      <w:pPr>
        <w:jc w:val="both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Art. 7º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 Esta Lei entra em vigor na data de sua publica</w:t>
      </w: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>ção.</w:t>
      </w:r>
      <w:r w:rsidR="00F95B80" w:rsidRPr="00F95B80">
        <w:rPr>
          <w:rFonts w:asciiTheme="majorHAnsi" w:hAnsiTheme="majorHAnsi" w:cs="Arial"/>
          <w:color w:val="000000" w:themeColor="text1"/>
          <w:sz w:val="25"/>
          <w:szCs w:val="25"/>
        </w:rPr>
        <w:t>”</w:t>
      </w:r>
    </w:p>
    <w:p w:rsidR="00F95B80" w:rsidRP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F95B80" w:rsidRP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color w:val="000000" w:themeColor="text1"/>
          <w:sz w:val="25"/>
          <w:szCs w:val="25"/>
        </w:rPr>
        <w:t xml:space="preserve">Câmara Municipal de Cordeirópolis, 2 de maio de 2024. </w:t>
      </w:r>
    </w:p>
    <w:p w:rsidR="00F95B80" w:rsidRP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F95B80" w:rsidRP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F95B80" w:rsidRP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F95B80" w:rsidRDefault="00F95B80" w:rsidP="00F95B80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  <w:sectPr w:rsidR="00F95B80" w:rsidSect="00F95B80">
          <w:headerReference w:type="default" r:id="rId8"/>
          <w:pgSz w:w="12240" w:h="15840" w:code="1"/>
          <w:pgMar w:top="1928" w:right="851" w:bottom="2268" w:left="1134" w:header="709" w:footer="709" w:gutter="0"/>
          <w:paperSrc w:first="260" w:other="260"/>
          <w:pgNumType w:start="1"/>
          <w:cols w:space="708"/>
          <w:docGrid w:linePitch="360"/>
        </w:sectPr>
      </w:pPr>
    </w:p>
    <w:p w:rsidR="00F95B80" w:rsidRPr="00F95B80" w:rsidRDefault="00F95B80" w:rsidP="00F95B80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Silvana Gonçalves Martins Baio</w:t>
      </w:r>
    </w:p>
    <w:p w:rsidR="00F95B80" w:rsidRPr="00F95B80" w:rsidRDefault="00F95B80" w:rsidP="00F95B80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</w:p>
    <w:p w:rsidR="00F95B80" w:rsidRPr="00F95B80" w:rsidRDefault="00F95B80" w:rsidP="00F95B80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Carlos Aparecido Barbosa </w:t>
      </w:r>
    </w:p>
    <w:p w:rsidR="00F95B80" w:rsidRPr="00F95B80" w:rsidRDefault="00F95B80" w:rsidP="00F95B80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 w:rsidRPr="00F95B8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Membro</w:t>
      </w:r>
      <w:bookmarkEnd w:id="0"/>
    </w:p>
    <w:sectPr w:rsidR="00F95B80" w:rsidRPr="00F95B80" w:rsidSect="00F95B80">
      <w:type w:val="continuous"/>
      <w:pgSz w:w="12240" w:h="15840" w:code="1"/>
      <w:pgMar w:top="1928" w:right="851" w:bottom="2268" w:left="1134" w:header="709" w:footer="709" w:gutter="0"/>
      <w:paperSrc w:first="260" w:other="26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01A8" w:rsidRDefault="009001A8">
      <w:r>
        <w:separator/>
      </w:r>
    </w:p>
  </w:endnote>
  <w:endnote w:type="continuationSeparator" w:id="0">
    <w:p w:rsidR="009001A8" w:rsidRDefault="0090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01A8" w:rsidRDefault="009001A8">
      <w:r>
        <w:separator/>
      </w:r>
    </w:p>
  </w:footnote>
  <w:footnote w:type="continuationSeparator" w:id="0">
    <w:p w:rsidR="009001A8" w:rsidRDefault="0090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550E" w:rsidRDefault="00D2550E" w:rsidP="00D255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D0C"/>
    <w:multiLevelType w:val="hybridMultilevel"/>
    <w:tmpl w:val="75000E46"/>
    <w:lvl w:ilvl="0" w:tplc="29EA6D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945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43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E2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9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62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2D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A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C9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E00CB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CE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E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47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A0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E9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1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4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6F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0C4E6E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A4937A" w:tentative="1">
      <w:start w:val="1"/>
      <w:numFmt w:val="lowerLetter"/>
      <w:lvlText w:val="%2."/>
      <w:lvlJc w:val="left"/>
      <w:pPr>
        <w:ind w:left="1440" w:hanging="360"/>
      </w:pPr>
    </w:lvl>
    <w:lvl w:ilvl="2" w:tplc="495237AA" w:tentative="1">
      <w:start w:val="1"/>
      <w:numFmt w:val="lowerRoman"/>
      <w:lvlText w:val="%3."/>
      <w:lvlJc w:val="right"/>
      <w:pPr>
        <w:ind w:left="2160" w:hanging="180"/>
      </w:pPr>
    </w:lvl>
    <w:lvl w:ilvl="3" w:tplc="C1600B58" w:tentative="1">
      <w:start w:val="1"/>
      <w:numFmt w:val="decimal"/>
      <w:lvlText w:val="%4."/>
      <w:lvlJc w:val="left"/>
      <w:pPr>
        <w:ind w:left="2880" w:hanging="360"/>
      </w:pPr>
    </w:lvl>
    <w:lvl w:ilvl="4" w:tplc="782A77E8" w:tentative="1">
      <w:start w:val="1"/>
      <w:numFmt w:val="lowerLetter"/>
      <w:lvlText w:val="%5."/>
      <w:lvlJc w:val="left"/>
      <w:pPr>
        <w:ind w:left="3600" w:hanging="360"/>
      </w:pPr>
    </w:lvl>
    <w:lvl w:ilvl="5" w:tplc="71182A66" w:tentative="1">
      <w:start w:val="1"/>
      <w:numFmt w:val="lowerRoman"/>
      <w:lvlText w:val="%6."/>
      <w:lvlJc w:val="right"/>
      <w:pPr>
        <w:ind w:left="4320" w:hanging="180"/>
      </w:pPr>
    </w:lvl>
    <w:lvl w:ilvl="6" w:tplc="E2C0794A" w:tentative="1">
      <w:start w:val="1"/>
      <w:numFmt w:val="decimal"/>
      <w:lvlText w:val="%7."/>
      <w:lvlJc w:val="left"/>
      <w:pPr>
        <w:ind w:left="5040" w:hanging="360"/>
      </w:pPr>
    </w:lvl>
    <w:lvl w:ilvl="7" w:tplc="794CE6F6" w:tentative="1">
      <w:start w:val="1"/>
      <w:numFmt w:val="lowerLetter"/>
      <w:lvlText w:val="%8."/>
      <w:lvlJc w:val="left"/>
      <w:pPr>
        <w:ind w:left="5760" w:hanging="360"/>
      </w:pPr>
    </w:lvl>
    <w:lvl w:ilvl="8" w:tplc="078E4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669AB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46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66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80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C9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4D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A2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49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41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2472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04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8B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6C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C6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6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AE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CE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9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B9CE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42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C8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C8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2F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C7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2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CC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46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0E2B"/>
    <w:rsid w:val="00041E43"/>
    <w:rsid w:val="000602E5"/>
    <w:rsid w:val="00072B46"/>
    <w:rsid w:val="0009065F"/>
    <w:rsid w:val="000D3F86"/>
    <w:rsid w:val="000D7B99"/>
    <w:rsid w:val="00102DE7"/>
    <w:rsid w:val="00122A0A"/>
    <w:rsid w:val="0014795F"/>
    <w:rsid w:val="00153CA6"/>
    <w:rsid w:val="001A2ACE"/>
    <w:rsid w:val="001A431D"/>
    <w:rsid w:val="001A59C7"/>
    <w:rsid w:val="001B65B0"/>
    <w:rsid w:val="001D6D8F"/>
    <w:rsid w:val="00203BCC"/>
    <w:rsid w:val="002125C5"/>
    <w:rsid w:val="002141B9"/>
    <w:rsid w:val="0024493E"/>
    <w:rsid w:val="00254F56"/>
    <w:rsid w:val="00276E9D"/>
    <w:rsid w:val="002861FE"/>
    <w:rsid w:val="00290C01"/>
    <w:rsid w:val="002940F6"/>
    <w:rsid w:val="002F3C2D"/>
    <w:rsid w:val="00306CD4"/>
    <w:rsid w:val="003332B7"/>
    <w:rsid w:val="003701D7"/>
    <w:rsid w:val="003D7331"/>
    <w:rsid w:val="004103C1"/>
    <w:rsid w:val="0044057A"/>
    <w:rsid w:val="00444E40"/>
    <w:rsid w:val="00446712"/>
    <w:rsid w:val="00455E6D"/>
    <w:rsid w:val="004611C1"/>
    <w:rsid w:val="00467735"/>
    <w:rsid w:val="00484A93"/>
    <w:rsid w:val="004903F1"/>
    <w:rsid w:val="004A5BF9"/>
    <w:rsid w:val="004C47B9"/>
    <w:rsid w:val="004F3AEC"/>
    <w:rsid w:val="00500F29"/>
    <w:rsid w:val="005041B8"/>
    <w:rsid w:val="00504890"/>
    <w:rsid w:val="005100C7"/>
    <w:rsid w:val="00527DB2"/>
    <w:rsid w:val="00555244"/>
    <w:rsid w:val="005838C4"/>
    <w:rsid w:val="005B1BAB"/>
    <w:rsid w:val="005C4C1A"/>
    <w:rsid w:val="005D15E9"/>
    <w:rsid w:val="005F6B08"/>
    <w:rsid w:val="005F7A38"/>
    <w:rsid w:val="00600D8D"/>
    <w:rsid w:val="00604478"/>
    <w:rsid w:val="0064061F"/>
    <w:rsid w:val="00642F1F"/>
    <w:rsid w:val="00645654"/>
    <w:rsid w:val="00660E9D"/>
    <w:rsid w:val="00680A5B"/>
    <w:rsid w:val="0069106C"/>
    <w:rsid w:val="0069230F"/>
    <w:rsid w:val="006A0F97"/>
    <w:rsid w:val="006C2AE6"/>
    <w:rsid w:val="006C306A"/>
    <w:rsid w:val="006D6231"/>
    <w:rsid w:val="006E04E0"/>
    <w:rsid w:val="006F1304"/>
    <w:rsid w:val="006F28C8"/>
    <w:rsid w:val="00705E9B"/>
    <w:rsid w:val="00706FF6"/>
    <w:rsid w:val="0072230B"/>
    <w:rsid w:val="0078372A"/>
    <w:rsid w:val="007850D2"/>
    <w:rsid w:val="0079371E"/>
    <w:rsid w:val="007C6C2A"/>
    <w:rsid w:val="007D5A69"/>
    <w:rsid w:val="007E5658"/>
    <w:rsid w:val="007E6562"/>
    <w:rsid w:val="007F69EC"/>
    <w:rsid w:val="008013D7"/>
    <w:rsid w:val="00816EEA"/>
    <w:rsid w:val="008919EC"/>
    <w:rsid w:val="008E0585"/>
    <w:rsid w:val="008E7D45"/>
    <w:rsid w:val="009001A8"/>
    <w:rsid w:val="00920978"/>
    <w:rsid w:val="00952179"/>
    <w:rsid w:val="00953E1B"/>
    <w:rsid w:val="0099564D"/>
    <w:rsid w:val="009A1DE1"/>
    <w:rsid w:val="009B4536"/>
    <w:rsid w:val="00A06385"/>
    <w:rsid w:val="00A3091C"/>
    <w:rsid w:val="00A376FB"/>
    <w:rsid w:val="00A56402"/>
    <w:rsid w:val="00A703C0"/>
    <w:rsid w:val="00A7288D"/>
    <w:rsid w:val="00AD1361"/>
    <w:rsid w:val="00AE4831"/>
    <w:rsid w:val="00B02364"/>
    <w:rsid w:val="00B02B95"/>
    <w:rsid w:val="00B047B8"/>
    <w:rsid w:val="00B40909"/>
    <w:rsid w:val="00B505A2"/>
    <w:rsid w:val="00B772BD"/>
    <w:rsid w:val="00B90E24"/>
    <w:rsid w:val="00BA5A78"/>
    <w:rsid w:val="00BB4A59"/>
    <w:rsid w:val="00BE01FA"/>
    <w:rsid w:val="00C50075"/>
    <w:rsid w:val="00C82E4C"/>
    <w:rsid w:val="00CD396B"/>
    <w:rsid w:val="00CF703A"/>
    <w:rsid w:val="00D16C21"/>
    <w:rsid w:val="00D2485F"/>
    <w:rsid w:val="00D2550E"/>
    <w:rsid w:val="00D318EF"/>
    <w:rsid w:val="00D55B46"/>
    <w:rsid w:val="00D573BA"/>
    <w:rsid w:val="00D622AD"/>
    <w:rsid w:val="00D82787"/>
    <w:rsid w:val="00D85CB9"/>
    <w:rsid w:val="00D91285"/>
    <w:rsid w:val="00DC6D80"/>
    <w:rsid w:val="00DD668C"/>
    <w:rsid w:val="00DE605D"/>
    <w:rsid w:val="00E13672"/>
    <w:rsid w:val="00E21481"/>
    <w:rsid w:val="00E84BBB"/>
    <w:rsid w:val="00E906CD"/>
    <w:rsid w:val="00EB0867"/>
    <w:rsid w:val="00EC17D9"/>
    <w:rsid w:val="00ED2AE4"/>
    <w:rsid w:val="00EE2419"/>
    <w:rsid w:val="00F95B80"/>
    <w:rsid w:val="00FA566B"/>
    <w:rsid w:val="00FA69EA"/>
    <w:rsid w:val="00FB379A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247B"/>
  <w15:docId w15:val="{3E9C5EB4-C96F-4327-BB92-39A15A5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7B5A-7C58-4A2A-84D1-A29D10A1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5</cp:revision>
  <cp:lastPrinted>2024-05-02T16:03:00Z</cp:lastPrinted>
  <dcterms:created xsi:type="dcterms:W3CDTF">2024-04-11T15:08:00Z</dcterms:created>
  <dcterms:modified xsi:type="dcterms:W3CDTF">2024-05-02T16:03:00Z</dcterms:modified>
</cp:coreProperties>
</file>