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C82" w:rsidRPr="009A788A" w:rsidRDefault="009A788A" w:rsidP="009A788A">
      <w:pPr>
        <w:pStyle w:val="Corpodetexto2"/>
        <w:spacing w:line="240" w:lineRule="auto"/>
        <w:ind w:left="0"/>
        <w:contextualSpacing/>
        <w:jc w:val="center"/>
        <w:outlineLvl w:val="9"/>
        <w:rPr>
          <w:rFonts w:ascii="Cambria" w:hAnsi="Cambria" w:cs="Calibri"/>
          <w:sz w:val="25"/>
          <w:szCs w:val="25"/>
          <w:u w:val="single"/>
        </w:rPr>
      </w:pPr>
      <w:proofErr w:type="gramStart"/>
      <w:r w:rsidRPr="009A788A">
        <w:rPr>
          <w:rFonts w:ascii="Cambria" w:hAnsi="Cambria" w:cs="Calibri"/>
          <w:sz w:val="25"/>
          <w:szCs w:val="25"/>
          <w:u w:val="single"/>
        </w:rPr>
        <w:t>Autógrafo  nº</w:t>
      </w:r>
      <w:proofErr w:type="gramEnd"/>
      <w:r w:rsidRPr="009A788A">
        <w:rPr>
          <w:rFonts w:ascii="Cambria" w:hAnsi="Cambria" w:cs="Calibri"/>
          <w:sz w:val="25"/>
          <w:szCs w:val="25"/>
          <w:u w:val="single"/>
        </w:rPr>
        <w:t xml:space="preserve"> 3776</w:t>
      </w:r>
    </w:p>
    <w:p w:rsidR="00080C82" w:rsidRPr="009A788A" w:rsidRDefault="00080C82" w:rsidP="009A788A">
      <w:pPr>
        <w:pStyle w:val="Corpodetexto2"/>
        <w:spacing w:line="240" w:lineRule="auto"/>
        <w:ind w:left="0"/>
        <w:contextualSpacing/>
        <w:outlineLvl w:val="9"/>
        <w:rPr>
          <w:rFonts w:ascii="Cambria" w:hAnsi="Cambria" w:cs="Calibri"/>
          <w:b w:val="0"/>
          <w:bCs w:val="0"/>
          <w:sz w:val="25"/>
          <w:szCs w:val="25"/>
        </w:rPr>
      </w:pPr>
    </w:p>
    <w:p w:rsidR="009A788A" w:rsidRPr="009A788A" w:rsidRDefault="009A788A" w:rsidP="009A788A">
      <w:pPr>
        <w:pStyle w:val="Corpodetexto2"/>
        <w:spacing w:line="240" w:lineRule="auto"/>
        <w:ind w:left="0"/>
        <w:contextualSpacing/>
        <w:jc w:val="center"/>
        <w:outlineLvl w:val="9"/>
        <w:rPr>
          <w:rFonts w:ascii="Cambria" w:hAnsi="Cambria" w:cs="Calibri"/>
          <w:sz w:val="25"/>
          <w:szCs w:val="25"/>
        </w:rPr>
      </w:pPr>
      <w:r w:rsidRPr="009A788A">
        <w:rPr>
          <w:rFonts w:ascii="Cambria" w:hAnsi="Cambria" w:cs="Calibri"/>
          <w:sz w:val="25"/>
          <w:szCs w:val="25"/>
        </w:rPr>
        <w:t>(Projeto de Lei Complementar de autoria da Mesa Diretora da Câmara Municipal)</w:t>
      </w:r>
    </w:p>
    <w:p w:rsidR="009A788A" w:rsidRPr="009A788A" w:rsidRDefault="009A788A" w:rsidP="009A788A">
      <w:pPr>
        <w:pStyle w:val="Corpodetexto2"/>
        <w:spacing w:line="240" w:lineRule="auto"/>
        <w:ind w:left="0"/>
        <w:contextualSpacing/>
        <w:jc w:val="center"/>
        <w:outlineLvl w:val="9"/>
        <w:rPr>
          <w:rFonts w:ascii="Cambria" w:hAnsi="Cambria" w:cs="Calibri"/>
          <w:b w:val="0"/>
          <w:bCs w:val="0"/>
          <w:sz w:val="25"/>
          <w:szCs w:val="25"/>
        </w:rPr>
      </w:pPr>
    </w:p>
    <w:p w:rsidR="00075810" w:rsidRPr="009A788A" w:rsidRDefault="0025222F" w:rsidP="009A788A">
      <w:pPr>
        <w:ind w:left="3969"/>
        <w:contextualSpacing/>
        <w:jc w:val="both"/>
        <w:rPr>
          <w:rFonts w:ascii="Cambria" w:hAnsi="Cambria" w:cs="Calibri"/>
          <w:b/>
          <w:bCs/>
          <w:sz w:val="25"/>
          <w:szCs w:val="25"/>
        </w:rPr>
      </w:pPr>
      <w:r w:rsidRPr="009A788A">
        <w:rPr>
          <w:rFonts w:ascii="Cambria" w:hAnsi="Cambria" w:cs="Calibri"/>
          <w:b/>
          <w:bCs/>
          <w:sz w:val="25"/>
          <w:szCs w:val="25"/>
        </w:rPr>
        <w:t xml:space="preserve">ALTERA A LEI COMPLEMENTAR Nº 240, DE 03 DE ABRIL DE 2017, QUE “DISPÕE SOBRE A ESTRUTURA ADMINISTRATIVA DA CÂMARA MUNICIPAL DE CORDEIRÓPOLIS E DÁ OUTRAS PROVIDÊNCIAS”, PARA REVOGAR O INCISO I DO ART. 15 E EXTINGUIR O CARGO DE ASSESSOR DE IMPRENSA E CERIMONIAL DO ANEXO I-A. </w:t>
      </w:r>
    </w:p>
    <w:p w:rsidR="009A788A" w:rsidRPr="009A788A" w:rsidRDefault="009A788A" w:rsidP="009A788A">
      <w:pPr>
        <w:ind w:left="3969"/>
        <w:contextualSpacing/>
        <w:jc w:val="both"/>
        <w:rPr>
          <w:rFonts w:ascii="Cambria" w:hAnsi="Cambria" w:cs="Calibri"/>
          <w:position w:val="-2"/>
          <w:sz w:val="25"/>
          <w:szCs w:val="25"/>
        </w:rPr>
      </w:pPr>
    </w:p>
    <w:p w:rsidR="00801D23" w:rsidRPr="009A788A" w:rsidRDefault="009A788A" w:rsidP="009A788A">
      <w:pPr>
        <w:overflowPunct w:val="0"/>
        <w:autoSpaceDE w:val="0"/>
        <w:autoSpaceDN w:val="0"/>
        <w:adjustRightInd w:val="0"/>
        <w:contextualSpacing/>
        <w:jc w:val="both"/>
        <w:rPr>
          <w:rFonts w:ascii="Cambria" w:hAnsi="Cambria" w:cs="Calibri"/>
          <w:position w:val="-2"/>
          <w:sz w:val="25"/>
          <w:szCs w:val="25"/>
        </w:rPr>
      </w:pPr>
      <w:r w:rsidRPr="009A788A">
        <w:rPr>
          <w:rFonts w:ascii="Cambria" w:hAnsi="Cambria" w:cs="Calibri"/>
          <w:position w:val="-2"/>
          <w:sz w:val="25"/>
          <w:szCs w:val="25"/>
        </w:rPr>
        <w:t xml:space="preserve">A Câmara Municipal de Cordeirópolis decreta: </w:t>
      </w:r>
    </w:p>
    <w:p w:rsidR="00ED3903" w:rsidRPr="009A788A" w:rsidRDefault="00ED3903" w:rsidP="009A788A">
      <w:pPr>
        <w:overflowPunct w:val="0"/>
        <w:autoSpaceDE w:val="0"/>
        <w:autoSpaceDN w:val="0"/>
        <w:adjustRightInd w:val="0"/>
        <w:contextualSpacing/>
        <w:jc w:val="both"/>
        <w:rPr>
          <w:rFonts w:ascii="Cambria" w:hAnsi="Cambria" w:cs="Calibri"/>
          <w:position w:val="-2"/>
          <w:sz w:val="25"/>
          <w:szCs w:val="25"/>
        </w:rPr>
      </w:pPr>
    </w:p>
    <w:p w:rsidR="00ED3903" w:rsidRPr="009A788A" w:rsidRDefault="0025222F" w:rsidP="009A788A">
      <w:pPr>
        <w:contextualSpacing/>
        <w:jc w:val="both"/>
        <w:rPr>
          <w:rFonts w:ascii="Cambria" w:hAnsi="Cambria" w:cs="Calibri"/>
          <w:sz w:val="25"/>
          <w:szCs w:val="25"/>
        </w:rPr>
      </w:pPr>
      <w:r w:rsidRPr="00964BF1">
        <w:rPr>
          <w:rFonts w:ascii="Cambria" w:hAnsi="Cambria" w:cs="Calibri"/>
          <w:b/>
          <w:bCs/>
          <w:sz w:val="25"/>
          <w:szCs w:val="25"/>
          <w:u w:val="single"/>
        </w:rPr>
        <w:t>Art. 1º</w:t>
      </w:r>
      <w:r w:rsidRPr="009A788A">
        <w:rPr>
          <w:rFonts w:ascii="Cambria" w:hAnsi="Cambria" w:cs="Calibri"/>
          <w:sz w:val="25"/>
          <w:szCs w:val="25"/>
        </w:rPr>
        <w:t xml:space="preserve"> - Fica</w:t>
      </w:r>
      <w:r w:rsidR="007D5FFE" w:rsidRPr="009A788A">
        <w:rPr>
          <w:rFonts w:ascii="Cambria" w:hAnsi="Cambria" w:cs="Calibri"/>
          <w:sz w:val="25"/>
          <w:szCs w:val="25"/>
        </w:rPr>
        <w:t xml:space="preserve"> </w:t>
      </w:r>
      <w:r w:rsidR="00F5551E" w:rsidRPr="009A788A">
        <w:rPr>
          <w:rFonts w:ascii="Cambria" w:hAnsi="Cambria" w:cs="Calibri"/>
          <w:sz w:val="25"/>
          <w:szCs w:val="25"/>
        </w:rPr>
        <w:t>revogado</w:t>
      </w:r>
      <w:r w:rsidR="007D5FFE" w:rsidRPr="009A788A">
        <w:rPr>
          <w:rFonts w:ascii="Cambria" w:hAnsi="Cambria" w:cs="Calibri"/>
          <w:sz w:val="25"/>
          <w:szCs w:val="25"/>
        </w:rPr>
        <w:t xml:space="preserve"> </w:t>
      </w:r>
      <w:r w:rsidR="00C648C6" w:rsidRPr="009A788A">
        <w:rPr>
          <w:rFonts w:ascii="Cambria" w:hAnsi="Cambria" w:cs="Calibri"/>
          <w:sz w:val="25"/>
          <w:szCs w:val="25"/>
        </w:rPr>
        <w:t xml:space="preserve">o inciso I do Art. 15 da Lei </w:t>
      </w:r>
      <w:r w:rsidR="00765037" w:rsidRPr="009A788A">
        <w:rPr>
          <w:rFonts w:ascii="Cambria" w:hAnsi="Cambria" w:cs="Calibri"/>
          <w:sz w:val="25"/>
          <w:szCs w:val="25"/>
        </w:rPr>
        <w:t xml:space="preserve">Complementar </w:t>
      </w:r>
      <w:r w:rsidR="00C648C6" w:rsidRPr="009A788A">
        <w:rPr>
          <w:rFonts w:ascii="Cambria" w:hAnsi="Cambria" w:cs="Calibri"/>
          <w:sz w:val="25"/>
          <w:szCs w:val="25"/>
        </w:rPr>
        <w:t xml:space="preserve">240 de 03 de abri de 2.017; </w:t>
      </w:r>
    </w:p>
    <w:p w:rsidR="007D5FFE" w:rsidRPr="009A788A" w:rsidRDefault="007D5FFE" w:rsidP="009A788A">
      <w:pPr>
        <w:contextualSpacing/>
        <w:jc w:val="both"/>
        <w:rPr>
          <w:rFonts w:ascii="Cambria" w:hAnsi="Cambria" w:cs="Calibri"/>
          <w:sz w:val="25"/>
          <w:szCs w:val="25"/>
        </w:rPr>
      </w:pPr>
    </w:p>
    <w:p w:rsidR="00ED3903" w:rsidRPr="009A788A" w:rsidRDefault="0025222F" w:rsidP="009A788A">
      <w:pPr>
        <w:contextualSpacing/>
        <w:jc w:val="both"/>
        <w:rPr>
          <w:rFonts w:ascii="Cambria" w:hAnsi="Cambria" w:cs="Calibri"/>
          <w:sz w:val="25"/>
          <w:szCs w:val="25"/>
        </w:rPr>
      </w:pPr>
      <w:r w:rsidRPr="00964BF1">
        <w:rPr>
          <w:rFonts w:ascii="Cambria" w:hAnsi="Cambria" w:cs="Calibri"/>
          <w:b/>
          <w:bCs/>
          <w:sz w:val="25"/>
          <w:szCs w:val="25"/>
          <w:u w:val="single"/>
        </w:rPr>
        <w:t>Art. 2º</w:t>
      </w:r>
      <w:r w:rsidRPr="009A788A">
        <w:rPr>
          <w:rFonts w:ascii="Cambria" w:hAnsi="Cambria" w:cs="Calibri"/>
          <w:sz w:val="25"/>
          <w:szCs w:val="25"/>
        </w:rPr>
        <w:t xml:space="preserve"> - Fica </w:t>
      </w:r>
      <w:r w:rsidR="007D5FFE" w:rsidRPr="009A788A">
        <w:rPr>
          <w:rFonts w:ascii="Cambria" w:hAnsi="Cambria" w:cs="Calibri"/>
          <w:sz w:val="25"/>
          <w:szCs w:val="25"/>
        </w:rPr>
        <w:t xml:space="preserve">extinto o cargo de provimento em comissão de Assessor de Imprensa e Cerimonial </w:t>
      </w:r>
      <w:r w:rsidR="00F5551E" w:rsidRPr="009A788A">
        <w:rPr>
          <w:rFonts w:ascii="Cambria" w:hAnsi="Cambria" w:cs="Calibri"/>
          <w:sz w:val="25"/>
          <w:szCs w:val="25"/>
        </w:rPr>
        <w:t>previsto no</w:t>
      </w:r>
      <w:r w:rsidR="007D5FFE" w:rsidRPr="009A788A">
        <w:rPr>
          <w:rFonts w:ascii="Cambria" w:hAnsi="Cambria" w:cs="Calibri"/>
          <w:sz w:val="25"/>
          <w:szCs w:val="25"/>
        </w:rPr>
        <w:t xml:space="preserve"> quadro do Anexo </w:t>
      </w:r>
      <w:r w:rsidR="00F5551E" w:rsidRPr="009A788A">
        <w:rPr>
          <w:rFonts w:ascii="Cambria" w:hAnsi="Cambria" w:cs="Calibri"/>
          <w:sz w:val="25"/>
          <w:szCs w:val="25"/>
        </w:rPr>
        <w:t>I</w:t>
      </w:r>
      <w:r w:rsidR="007D5FFE" w:rsidRPr="009A788A">
        <w:rPr>
          <w:rFonts w:ascii="Cambria" w:hAnsi="Cambria" w:cs="Calibri"/>
          <w:sz w:val="25"/>
          <w:szCs w:val="25"/>
        </w:rPr>
        <w:t>-A da Lei</w:t>
      </w:r>
      <w:r w:rsidR="00765037" w:rsidRPr="009A788A">
        <w:rPr>
          <w:rFonts w:ascii="Cambria" w:hAnsi="Cambria" w:cs="Calibri"/>
          <w:sz w:val="25"/>
          <w:szCs w:val="25"/>
        </w:rPr>
        <w:t xml:space="preserve"> Complementar</w:t>
      </w:r>
      <w:r w:rsidR="007D5FFE" w:rsidRPr="009A788A">
        <w:rPr>
          <w:rFonts w:ascii="Cambria" w:hAnsi="Cambria" w:cs="Calibri"/>
          <w:sz w:val="25"/>
          <w:szCs w:val="25"/>
        </w:rPr>
        <w:t xml:space="preserve"> 240/2017;</w:t>
      </w:r>
    </w:p>
    <w:p w:rsidR="00B12C83" w:rsidRPr="009A788A" w:rsidRDefault="00B12C83" w:rsidP="009A788A">
      <w:pPr>
        <w:contextualSpacing/>
        <w:jc w:val="both"/>
        <w:rPr>
          <w:rFonts w:ascii="Cambria" w:hAnsi="Cambria" w:cs="Calibri"/>
          <w:sz w:val="25"/>
          <w:szCs w:val="25"/>
        </w:rPr>
      </w:pPr>
    </w:p>
    <w:p w:rsidR="00ED3903" w:rsidRPr="009A788A" w:rsidRDefault="0025222F" w:rsidP="009A788A">
      <w:pPr>
        <w:contextualSpacing/>
        <w:jc w:val="both"/>
        <w:rPr>
          <w:rFonts w:ascii="Cambria" w:hAnsi="Cambria" w:cs="Calibri"/>
          <w:sz w:val="25"/>
          <w:szCs w:val="25"/>
        </w:rPr>
      </w:pPr>
      <w:r w:rsidRPr="00964BF1">
        <w:rPr>
          <w:rFonts w:ascii="Cambria" w:hAnsi="Cambria" w:cs="Calibri"/>
          <w:b/>
          <w:bCs/>
          <w:sz w:val="25"/>
          <w:szCs w:val="25"/>
          <w:u w:val="single"/>
        </w:rPr>
        <w:t xml:space="preserve">Art. </w:t>
      </w:r>
      <w:r w:rsidR="00401B85" w:rsidRPr="00964BF1">
        <w:rPr>
          <w:rFonts w:ascii="Cambria" w:hAnsi="Cambria" w:cs="Calibri"/>
          <w:b/>
          <w:bCs/>
          <w:sz w:val="25"/>
          <w:szCs w:val="25"/>
          <w:u w:val="single"/>
        </w:rPr>
        <w:t>3</w:t>
      </w:r>
      <w:r w:rsidRPr="00964BF1">
        <w:rPr>
          <w:rFonts w:ascii="Cambria" w:hAnsi="Cambria" w:cs="Calibri"/>
          <w:b/>
          <w:bCs/>
          <w:sz w:val="25"/>
          <w:szCs w:val="25"/>
          <w:u w:val="single"/>
        </w:rPr>
        <w:t>º</w:t>
      </w:r>
      <w:r w:rsidRPr="009A788A">
        <w:rPr>
          <w:rFonts w:ascii="Cambria" w:hAnsi="Cambria" w:cs="Calibri"/>
          <w:sz w:val="25"/>
          <w:szCs w:val="25"/>
        </w:rPr>
        <w:t xml:space="preserve"> - Esta Lei </w:t>
      </w:r>
      <w:r w:rsidR="00075810" w:rsidRPr="009A788A">
        <w:rPr>
          <w:rFonts w:ascii="Cambria" w:hAnsi="Cambria" w:cs="Calibri"/>
          <w:sz w:val="25"/>
          <w:szCs w:val="25"/>
        </w:rPr>
        <w:t xml:space="preserve">Complementar </w:t>
      </w:r>
      <w:r w:rsidRPr="009A788A">
        <w:rPr>
          <w:rFonts w:ascii="Cambria" w:hAnsi="Cambria" w:cs="Calibri"/>
          <w:sz w:val="25"/>
          <w:szCs w:val="25"/>
        </w:rPr>
        <w:t>entrará em vigor na data de sua publicação, revogadas as disposições em contrário.</w:t>
      </w:r>
      <w:bookmarkStart w:id="0" w:name="aneI"/>
      <w:bookmarkEnd w:id="0"/>
    </w:p>
    <w:p w:rsidR="00C648C6" w:rsidRPr="009A788A" w:rsidRDefault="00C648C6" w:rsidP="009A788A">
      <w:pPr>
        <w:contextualSpacing/>
        <w:jc w:val="both"/>
        <w:rPr>
          <w:rFonts w:ascii="Cambria" w:hAnsi="Cambria" w:cs="Calibri"/>
          <w:sz w:val="25"/>
          <w:szCs w:val="25"/>
        </w:rPr>
      </w:pPr>
    </w:p>
    <w:p w:rsidR="00964BF1" w:rsidRDefault="00964BF1" w:rsidP="009A788A">
      <w:pPr>
        <w:contextualSpacing/>
        <w:jc w:val="center"/>
        <w:rPr>
          <w:rFonts w:ascii="Cambria" w:hAnsi="Cambria" w:cs="Calibri"/>
          <w:sz w:val="25"/>
          <w:szCs w:val="25"/>
        </w:rPr>
      </w:pPr>
    </w:p>
    <w:p w:rsidR="00C648C6" w:rsidRPr="009A788A" w:rsidRDefault="009A788A" w:rsidP="009A788A">
      <w:pPr>
        <w:contextualSpacing/>
        <w:jc w:val="center"/>
        <w:rPr>
          <w:rFonts w:ascii="Cambria" w:hAnsi="Cambria" w:cs="Calibri"/>
          <w:sz w:val="25"/>
          <w:szCs w:val="25"/>
        </w:rPr>
      </w:pPr>
      <w:r w:rsidRPr="009A788A">
        <w:rPr>
          <w:rFonts w:ascii="Cambria" w:hAnsi="Cambria" w:cs="Calibri"/>
          <w:sz w:val="25"/>
          <w:szCs w:val="25"/>
        </w:rPr>
        <w:t xml:space="preserve">Câmara Municipal de Cordeirópolis, 2 de maio de 2024. </w:t>
      </w:r>
    </w:p>
    <w:p w:rsidR="00C648C6" w:rsidRPr="009A788A" w:rsidRDefault="00C648C6" w:rsidP="009A788A">
      <w:pPr>
        <w:contextualSpacing/>
        <w:jc w:val="both"/>
        <w:rPr>
          <w:rFonts w:ascii="Cambria" w:hAnsi="Cambria" w:cs="Calibri"/>
          <w:sz w:val="25"/>
          <w:szCs w:val="25"/>
        </w:rPr>
      </w:pPr>
    </w:p>
    <w:p w:rsidR="00C648C6" w:rsidRPr="009A788A" w:rsidRDefault="0025222F" w:rsidP="009A788A">
      <w:pPr>
        <w:contextualSpacing/>
        <w:jc w:val="both"/>
        <w:rPr>
          <w:rFonts w:ascii="Cambria" w:hAnsi="Cambria" w:cs="Calibri"/>
          <w:sz w:val="25"/>
          <w:szCs w:val="25"/>
        </w:rPr>
      </w:pPr>
      <w:r w:rsidRPr="009A788A">
        <w:rPr>
          <w:rFonts w:ascii="Cambria" w:hAnsi="Cambria" w:cs="Calibri"/>
          <w:sz w:val="25"/>
          <w:szCs w:val="25"/>
        </w:rPr>
        <w:tab/>
      </w:r>
      <w:r w:rsidRPr="009A788A">
        <w:rPr>
          <w:rFonts w:ascii="Cambria" w:hAnsi="Cambria" w:cs="Calibri"/>
          <w:sz w:val="25"/>
          <w:szCs w:val="25"/>
        </w:rPr>
        <w:tab/>
      </w:r>
      <w:r w:rsidRPr="009A788A">
        <w:rPr>
          <w:rFonts w:ascii="Cambria" w:hAnsi="Cambria" w:cs="Calibri"/>
          <w:sz w:val="25"/>
          <w:szCs w:val="25"/>
        </w:rPr>
        <w:tab/>
      </w:r>
    </w:p>
    <w:p w:rsidR="00075810" w:rsidRPr="009A788A" w:rsidRDefault="00075810" w:rsidP="009A788A">
      <w:pPr>
        <w:contextualSpacing/>
        <w:rPr>
          <w:rFonts w:ascii="Cambria" w:hAnsi="Cambria" w:cs="Calibri"/>
          <w:b/>
          <w:sz w:val="25"/>
          <w:szCs w:val="25"/>
        </w:rPr>
      </w:pPr>
    </w:p>
    <w:p w:rsidR="00075810" w:rsidRPr="009A788A" w:rsidRDefault="0025222F" w:rsidP="009A788A">
      <w:pPr>
        <w:contextualSpacing/>
        <w:jc w:val="center"/>
        <w:rPr>
          <w:rFonts w:ascii="Cambria" w:hAnsi="Cambria" w:cs="Calibri"/>
          <w:b/>
          <w:sz w:val="25"/>
          <w:szCs w:val="25"/>
        </w:rPr>
      </w:pPr>
      <w:r w:rsidRPr="009A788A">
        <w:rPr>
          <w:rFonts w:ascii="Cambria" w:hAnsi="Cambria" w:cs="Calibri"/>
          <w:b/>
          <w:sz w:val="25"/>
          <w:szCs w:val="25"/>
        </w:rPr>
        <w:t>Ver. José Antonio Rodrigues</w:t>
      </w:r>
    </w:p>
    <w:p w:rsidR="00075810" w:rsidRPr="009A788A" w:rsidRDefault="0025222F" w:rsidP="009A788A">
      <w:pPr>
        <w:contextualSpacing/>
        <w:jc w:val="center"/>
        <w:rPr>
          <w:rFonts w:ascii="Cambria" w:hAnsi="Cambria" w:cs="Calibri"/>
          <w:b/>
          <w:sz w:val="25"/>
          <w:szCs w:val="25"/>
        </w:rPr>
      </w:pPr>
      <w:r w:rsidRPr="009A788A">
        <w:rPr>
          <w:rFonts w:ascii="Cambria" w:hAnsi="Cambria" w:cs="Calibri"/>
          <w:b/>
          <w:sz w:val="25"/>
          <w:szCs w:val="25"/>
        </w:rPr>
        <w:t>Presidente</w:t>
      </w:r>
    </w:p>
    <w:p w:rsidR="00075810" w:rsidRPr="009A788A" w:rsidRDefault="00075810" w:rsidP="009A788A">
      <w:pPr>
        <w:contextualSpacing/>
        <w:jc w:val="center"/>
        <w:rPr>
          <w:rFonts w:ascii="Cambria" w:hAnsi="Cambria" w:cs="Calibri"/>
          <w:b/>
          <w:sz w:val="25"/>
          <w:szCs w:val="25"/>
        </w:rPr>
      </w:pPr>
    </w:p>
    <w:p w:rsidR="00075810" w:rsidRPr="009A788A" w:rsidRDefault="00075810" w:rsidP="009A788A">
      <w:pPr>
        <w:contextualSpacing/>
        <w:jc w:val="center"/>
        <w:rPr>
          <w:rFonts w:ascii="Cambria" w:hAnsi="Cambria" w:cs="Calibri"/>
          <w:b/>
          <w:sz w:val="25"/>
          <w:szCs w:val="25"/>
        </w:rPr>
      </w:pPr>
    </w:p>
    <w:p w:rsidR="00075810" w:rsidRPr="009A788A" w:rsidRDefault="00075810" w:rsidP="009A788A">
      <w:pPr>
        <w:contextualSpacing/>
        <w:jc w:val="center"/>
        <w:rPr>
          <w:rFonts w:ascii="Cambria" w:hAnsi="Cambria" w:cs="Calibri"/>
          <w:b/>
          <w:sz w:val="25"/>
          <w:szCs w:val="25"/>
        </w:rPr>
      </w:pPr>
    </w:p>
    <w:p w:rsidR="00075810" w:rsidRPr="009A788A" w:rsidRDefault="0025222F" w:rsidP="009A788A">
      <w:pPr>
        <w:contextualSpacing/>
        <w:jc w:val="center"/>
        <w:rPr>
          <w:rFonts w:ascii="Cambria" w:hAnsi="Cambria" w:cs="Calibri"/>
          <w:b/>
          <w:sz w:val="25"/>
          <w:szCs w:val="25"/>
        </w:rPr>
      </w:pPr>
      <w:r w:rsidRPr="009A788A">
        <w:rPr>
          <w:rFonts w:ascii="Cambria" w:hAnsi="Cambria" w:cs="Calibri"/>
          <w:b/>
          <w:sz w:val="25"/>
          <w:szCs w:val="25"/>
        </w:rPr>
        <w:t>Diego Fabiano de Oliveira                         Neusa Aparecida Damélio Marcelino de Moraes</w:t>
      </w:r>
    </w:p>
    <w:p w:rsidR="00075810" w:rsidRPr="009A788A" w:rsidRDefault="0025222F" w:rsidP="009A788A">
      <w:pPr>
        <w:contextualSpacing/>
        <w:jc w:val="center"/>
        <w:rPr>
          <w:rFonts w:ascii="Cambria" w:hAnsi="Cambria" w:cs="Calibri"/>
          <w:b/>
          <w:sz w:val="25"/>
          <w:szCs w:val="25"/>
        </w:rPr>
      </w:pPr>
      <w:r w:rsidRPr="009A788A">
        <w:rPr>
          <w:rFonts w:ascii="Cambria" w:hAnsi="Cambria" w:cs="Calibri"/>
          <w:b/>
          <w:sz w:val="25"/>
          <w:szCs w:val="25"/>
        </w:rPr>
        <w:t>1º Secretário                                                                                      2º Secretária</w:t>
      </w:r>
    </w:p>
    <w:p w:rsidR="00075810" w:rsidRPr="009A788A" w:rsidRDefault="00075810" w:rsidP="009A788A">
      <w:pPr>
        <w:contextualSpacing/>
        <w:jc w:val="center"/>
        <w:rPr>
          <w:rFonts w:ascii="Cambria" w:hAnsi="Cambria" w:cs="Calibri"/>
          <w:sz w:val="25"/>
          <w:szCs w:val="25"/>
        </w:rPr>
      </w:pPr>
    </w:p>
    <w:p w:rsidR="009A788A" w:rsidRPr="009A788A" w:rsidRDefault="009A788A">
      <w:pPr>
        <w:rPr>
          <w:rStyle w:val="titulo"/>
          <w:rFonts w:ascii="Cambria" w:hAnsi="Cambria" w:cs="Calibri"/>
          <w:b/>
          <w:bCs/>
          <w:sz w:val="25"/>
          <w:szCs w:val="25"/>
          <w:shd w:val="clear" w:color="auto" w:fill="FFFFFF"/>
        </w:rPr>
      </w:pPr>
      <w:r w:rsidRPr="009A788A">
        <w:rPr>
          <w:rStyle w:val="titulo"/>
          <w:rFonts w:ascii="Cambria" w:hAnsi="Cambria" w:cs="Calibri"/>
          <w:b/>
          <w:bCs/>
          <w:sz w:val="25"/>
          <w:szCs w:val="25"/>
          <w:shd w:val="clear" w:color="auto" w:fill="FFFFFF"/>
        </w:rPr>
        <w:br w:type="page"/>
      </w:r>
    </w:p>
    <w:p w:rsidR="00673EA6" w:rsidRPr="00775C83" w:rsidRDefault="0025222F" w:rsidP="009A788A">
      <w:pPr>
        <w:ind w:left="426"/>
        <w:contextualSpacing/>
        <w:jc w:val="center"/>
        <w:rPr>
          <w:rStyle w:val="titulo"/>
          <w:rFonts w:ascii="Cambria" w:hAnsi="Cambria" w:cs="Calibri"/>
          <w:b/>
          <w:bCs/>
          <w:caps/>
          <w:sz w:val="25"/>
          <w:szCs w:val="25"/>
          <w:u w:val="single"/>
          <w:shd w:val="clear" w:color="auto" w:fill="FFFFFF"/>
        </w:rPr>
      </w:pPr>
      <w:bookmarkStart w:id="1" w:name="_GoBack"/>
      <w:bookmarkEnd w:id="1"/>
      <w:r w:rsidRPr="00775C83">
        <w:rPr>
          <w:rStyle w:val="titulo"/>
          <w:rFonts w:ascii="Cambria" w:hAnsi="Cambria" w:cs="Calibri"/>
          <w:b/>
          <w:bCs/>
          <w:sz w:val="25"/>
          <w:szCs w:val="25"/>
          <w:u w:val="single"/>
          <w:shd w:val="clear" w:color="auto" w:fill="FFFFFF"/>
        </w:rPr>
        <w:lastRenderedPageBreak/>
        <w:t>ANEXO I-A</w:t>
      </w:r>
    </w:p>
    <w:p w:rsidR="00C35BD2" w:rsidRPr="00964BF1" w:rsidRDefault="0025222F" w:rsidP="009A788A">
      <w:pPr>
        <w:ind w:left="426"/>
        <w:contextualSpacing/>
        <w:jc w:val="center"/>
        <w:rPr>
          <w:rFonts w:ascii="Cambria" w:hAnsi="Cambria" w:cs="Calibri"/>
          <w:sz w:val="25"/>
          <w:szCs w:val="25"/>
        </w:rPr>
      </w:pPr>
      <w:r w:rsidRPr="00964BF1">
        <w:rPr>
          <w:rFonts w:ascii="Cambria" w:hAnsi="Cambria" w:cs="Calibri"/>
          <w:caps/>
          <w:sz w:val="25"/>
          <w:szCs w:val="25"/>
          <w:shd w:val="clear" w:color="auto" w:fill="FFFFFF"/>
        </w:rPr>
        <w:br/>
      </w:r>
      <w:r w:rsidRPr="00964BF1">
        <w:rPr>
          <w:rFonts w:ascii="Cambria" w:hAnsi="Cambria" w:cs="Calibri"/>
          <w:caps/>
          <w:sz w:val="25"/>
          <w:szCs w:val="25"/>
          <w:shd w:val="clear" w:color="auto" w:fill="FFFFFF"/>
        </w:rPr>
        <w:br/>
      </w:r>
      <w:r w:rsidRPr="00964BF1">
        <w:rPr>
          <w:rFonts w:ascii="Cambria" w:hAnsi="Cambria" w:cs="Calibri"/>
          <w:sz w:val="25"/>
          <w:szCs w:val="25"/>
          <w:shd w:val="clear" w:color="auto" w:fill="FFFFFF"/>
        </w:rPr>
        <w:t>Empregos Públicos de Provimento em Comissão</w:t>
      </w:r>
      <w:r w:rsidRPr="00964BF1">
        <w:rPr>
          <w:rFonts w:ascii="Cambria" w:hAnsi="Cambria" w:cs="Calibri"/>
          <w:sz w:val="25"/>
          <w:szCs w:val="25"/>
        </w:rPr>
        <w:br/>
      </w:r>
      <w:r w:rsidRPr="00964BF1">
        <w:rPr>
          <w:rFonts w:ascii="Cambria" w:hAnsi="Cambria" w:cs="Calibri"/>
          <w:sz w:val="25"/>
          <w:szCs w:val="25"/>
          <w:shd w:val="clear" w:color="auto" w:fill="FFFFFF"/>
        </w:rPr>
        <w:t> </w:t>
      </w:r>
      <w:r w:rsidRPr="00964BF1">
        <w:rPr>
          <w:rFonts w:ascii="Cambria" w:hAnsi="Cambria" w:cs="Calibri"/>
          <w:sz w:val="25"/>
          <w:szCs w:val="25"/>
        </w:rPr>
        <w:br/>
      </w:r>
    </w:p>
    <w:tbl>
      <w:tblPr>
        <w:tblW w:w="9355" w:type="dxa"/>
        <w:tblInd w:w="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431"/>
        <w:gridCol w:w="2043"/>
        <w:gridCol w:w="2976"/>
      </w:tblGrid>
      <w:tr w:rsidR="009A788A" w:rsidRPr="00964BF1" w:rsidTr="009A788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b/>
                <w:bCs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Quantidade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b/>
                <w:bCs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Denominação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b/>
                <w:bCs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Referência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b/>
                <w:bCs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Escolaridade</w:t>
            </w:r>
          </w:p>
        </w:tc>
      </w:tr>
      <w:tr w:rsidR="009A788A" w:rsidRPr="00964BF1" w:rsidTr="009A788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01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Diretor Geral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A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Ensino Superior</w:t>
            </w:r>
          </w:p>
        </w:tc>
      </w:tr>
      <w:tr w:rsidR="009A788A" w:rsidRPr="00964BF1" w:rsidTr="009A788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01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Diretor Jurídico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A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 xml:space="preserve">Ensino Superior, </w:t>
            </w:r>
            <w:proofErr w:type="gramStart"/>
            <w:r w:rsidRPr="00964BF1">
              <w:rPr>
                <w:rFonts w:ascii="Cambria" w:hAnsi="Cambria" w:cs="Calibri"/>
                <w:sz w:val="25"/>
                <w:szCs w:val="25"/>
              </w:rPr>
              <w:t xml:space="preserve">com </w:t>
            </w:r>
            <w:r w:rsidR="009A788A" w:rsidRPr="00964BF1">
              <w:rPr>
                <w:rFonts w:ascii="Cambria" w:hAnsi="Cambria" w:cs="Calibri"/>
                <w:sz w:val="25"/>
                <w:szCs w:val="25"/>
              </w:rPr>
              <w:t xml:space="preserve"> </w:t>
            </w:r>
            <w:r w:rsidRPr="00964BF1">
              <w:rPr>
                <w:rFonts w:ascii="Cambria" w:hAnsi="Cambria" w:cs="Calibri"/>
                <w:sz w:val="25"/>
                <w:szCs w:val="25"/>
              </w:rPr>
              <w:t>inscrição</w:t>
            </w:r>
            <w:proofErr w:type="gramEnd"/>
            <w:r w:rsidRPr="00964BF1">
              <w:rPr>
                <w:rFonts w:ascii="Cambria" w:hAnsi="Cambria" w:cs="Calibri"/>
                <w:sz w:val="25"/>
                <w:szCs w:val="25"/>
              </w:rPr>
              <w:t xml:space="preserve"> da OAB</w:t>
            </w:r>
          </w:p>
        </w:tc>
      </w:tr>
      <w:tr w:rsidR="009A788A" w:rsidRPr="00964BF1" w:rsidTr="009A788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01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Coordenador de Comunicação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B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Ensino Superior</w:t>
            </w:r>
          </w:p>
        </w:tc>
      </w:tr>
      <w:tr w:rsidR="009A788A" w:rsidRPr="00964BF1" w:rsidTr="009A788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01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Chefe de Gabinete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D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 xml:space="preserve">Ensino </w:t>
            </w:r>
            <w:r w:rsidR="007D5FFE" w:rsidRPr="00964BF1">
              <w:rPr>
                <w:rFonts w:ascii="Cambria" w:hAnsi="Cambria" w:cs="Calibri"/>
                <w:sz w:val="25"/>
                <w:szCs w:val="25"/>
              </w:rPr>
              <w:t>Superior</w:t>
            </w:r>
          </w:p>
        </w:tc>
      </w:tr>
      <w:tr w:rsidR="009A788A" w:rsidRPr="00964BF1" w:rsidTr="009A788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09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Assessor de Vereador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D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35BD2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Ensino Superior</w:t>
            </w:r>
          </w:p>
        </w:tc>
      </w:tr>
      <w:tr w:rsidR="009A788A" w:rsidRPr="00964BF1" w:rsidTr="009A788A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D5FFE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01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D5FFE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Coordenador do Legislativo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D5FFE" w:rsidRPr="00964BF1" w:rsidRDefault="0025222F" w:rsidP="009A788A">
            <w:pPr>
              <w:ind w:left="426"/>
              <w:contextualSpacing/>
              <w:jc w:val="center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B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D5FFE" w:rsidRPr="00964BF1" w:rsidRDefault="0025222F" w:rsidP="009A788A">
            <w:pPr>
              <w:ind w:left="426"/>
              <w:contextualSpacing/>
              <w:jc w:val="both"/>
              <w:rPr>
                <w:rFonts w:ascii="Cambria" w:hAnsi="Cambria" w:cs="Calibri"/>
                <w:sz w:val="25"/>
                <w:szCs w:val="25"/>
              </w:rPr>
            </w:pPr>
            <w:r w:rsidRPr="00964BF1">
              <w:rPr>
                <w:rFonts w:ascii="Cambria" w:hAnsi="Cambria" w:cs="Calibri"/>
                <w:sz w:val="25"/>
                <w:szCs w:val="25"/>
              </w:rPr>
              <w:t>Ensino Superior</w:t>
            </w:r>
          </w:p>
        </w:tc>
      </w:tr>
    </w:tbl>
    <w:p w:rsidR="00C35BD2" w:rsidRPr="00964BF1" w:rsidRDefault="00C35BD2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/>
          <w:color w:val="000000"/>
          <w:sz w:val="25"/>
          <w:szCs w:val="25"/>
        </w:rPr>
      </w:pPr>
    </w:p>
    <w:p w:rsidR="00A26A52" w:rsidRPr="006E02D2" w:rsidRDefault="0025222F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  <w:r w:rsidRPr="006E02D2">
        <w:rPr>
          <w:rFonts w:ascii="Cambria" w:hAnsi="Cambria" w:cs="Calibri"/>
          <w:bCs/>
          <w:color w:val="000000"/>
          <w:sz w:val="24"/>
          <w:szCs w:val="24"/>
        </w:rPr>
        <w:t>*Ensino superior a partir de 01 de fevereiro de 2025. (Redação dada pela Lei Complementar nº 364/2023)</w:t>
      </w:r>
    </w:p>
    <w:p w:rsidR="00075810" w:rsidRPr="006E02D2" w:rsidRDefault="00075810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</w:p>
    <w:p w:rsidR="00075810" w:rsidRPr="006E02D2" w:rsidRDefault="00075810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</w:p>
    <w:p w:rsidR="00075810" w:rsidRPr="006E02D2" w:rsidRDefault="00075810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</w:p>
    <w:p w:rsidR="00075810" w:rsidRPr="006E02D2" w:rsidRDefault="00075810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</w:p>
    <w:p w:rsidR="00075810" w:rsidRPr="006E02D2" w:rsidRDefault="00075810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</w:p>
    <w:p w:rsidR="006E02D2" w:rsidRPr="006E02D2" w:rsidRDefault="006E02D2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</w:p>
    <w:p w:rsidR="006E02D2" w:rsidRPr="006E02D2" w:rsidRDefault="006E02D2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</w:p>
    <w:p w:rsidR="006E02D2" w:rsidRPr="006E02D2" w:rsidRDefault="006E02D2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</w:p>
    <w:p w:rsidR="006E02D2" w:rsidRPr="006E02D2" w:rsidRDefault="006E02D2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</w:p>
    <w:p w:rsidR="006E02D2" w:rsidRPr="006E02D2" w:rsidRDefault="006E02D2" w:rsidP="009A788A">
      <w:pPr>
        <w:autoSpaceDE w:val="0"/>
        <w:autoSpaceDN w:val="0"/>
        <w:adjustRightInd w:val="0"/>
        <w:ind w:left="426"/>
        <w:contextualSpacing/>
        <w:jc w:val="both"/>
        <w:rPr>
          <w:rFonts w:ascii="Cambria" w:hAnsi="Cambria" w:cs="Calibri"/>
          <w:bCs/>
          <w:color w:val="000000"/>
          <w:sz w:val="24"/>
          <w:szCs w:val="24"/>
        </w:rPr>
      </w:pPr>
    </w:p>
    <w:p w:rsidR="00075810" w:rsidRPr="006E02D2" w:rsidRDefault="00075810" w:rsidP="009A788A">
      <w:pPr>
        <w:autoSpaceDE w:val="0"/>
        <w:autoSpaceDN w:val="0"/>
        <w:adjustRightInd w:val="0"/>
        <w:ind w:left="426"/>
        <w:contextualSpacing/>
        <w:rPr>
          <w:rFonts w:ascii="Cambria" w:hAnsi="Cambria" w:cs="Calibri"/>
          <w:b/>
          <w:color w:val="000000"/>
          <w:sz w:val="24"/>
          <w:szCs w:val="24"/>
        </w:rPr>
      </w:pPr>
    </w:p>
    <w:sectPr w:rsidR="00075810" w:rsidRPr="006E02D2" w:rsidSect="009A788A">
      <w:headerReference w:type="default" r:id="rId7"/>
      <w:pgSz w:w="11907" w:h="16840" w:code="9"/>
      <w:pgMar w:top="1928" w:right="851" w:bottom="226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7E70" w:rsidRDefault="00737E70">
      <w:r>
        <w:separator/>
      </w:r>
    </w:p>
  </w:endnote>
  <w:endnote w:type="continuationSeparator" w:id="0">
    <w:p w:rsidR="00737E70" w:rsidRDefault="0073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7E70" w:rsidRDefault="00737E70">
      <w:r>
        <w:separator/>
      </w:r>
    </w:p>
  </w:footnote>
  <w:footnote w:type="continuationSeparator" w:id="0">
    <w:p w:rsidR="00737E70" w:rsidRDefault="0073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141D" w:rsidRDefault="009C141D" w:rsidP="009C141D">
    <w:pPr>
      <w:pStyle w:val="Cabealho"/>
      <w:tabs>
        <w:tab w:val="left" w:pos="1875"/>
      </w:tabs>
    </w:pPr>
  </w:p>
  <w:p w:rsidR="009C141D" w:rsidRDefault="009C141D" w:rsidP="009C141D">
    <w:pPr>
      <w:pStyle w:val="Cabealho"/>
      <w:tabs>
        <w:tab w:val="left" w:pos="1875"/>
      </w:tabs>
    </w:pPr>
  </w:p>
  <w:p w:rsidR="009C141D" w:rsidRDefault="009C141D" w:rsidP="009C141D">
    <w:pPr>
      <w:pStyle w:val="Cabealho"/>
      <w:tabs>
        <w:tab w:val="left" w:pos="1875"/>
      </w:tabs>
    </w:pPr>
  </w:p>
  <w:p w:rsidR="009C141D" w:rsidRDefault="009C141D" w:rsidP="009C141D">
    <w:pPr>
      <w:pStyle w:val="Cabealho"/>
      <w:tabs>
        <w:tab w:val="left" w:pos="1875"/>
      </w:tabs>
    </w:pPr>
  </w:p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23"/>
    <w:rsid w:val="00075810"/>
    <w:rsid w:val="00080C82"/>
    <w:rsid w:val="000D4F94"/>
    <w:rsid w:val="000D70DD"/>
    <w:rsid w:val="000F151C"/>
    <w:rsid w:val="00184659"/>
    <w:rsid w:val="001851EB"/>
    <w:rsid w:val="001D6032"/>
    <w:rsid w:val="001D6EF4"/>
    <w:rsid w:val="002077A6"/>
    <w:rsid w:val="00231835"/>
    <w:rsid w:val="0025222F"/>
    <w:rsid w:val="00255E04"/>
    <w:rsid w:val="002C06D2"/>
    <w:rsid w:val="002D5E31"/>
    <w:rsid w:val="002F798A"/>
    <w:rsid w:val="003D3AA8"/>
    <w:rsid w:val="00401B85"/>
    <w:rsid w:val="004342A2"/>
    <w:rsid w:val="00446B1D"/>
    <w:rsid w:val="00467559"/>
    <w:rsid w:val="00473D56"/>
    <w:rsid w:val="004955CA"/>
    <w:rsid w:val="004A6FAA"/>
    <w:rsid w:val="004C2B90"/>
    <w:rsid w:val="004D6F8C"/>
    <w:rsid w:val="004E1B0B"/>
    <w:rsid w:val="005201B2"/>
    <w:rsid w:val="00523DE8"/>
    <w:rsid w:val="0054775B"/>
    <w:rsid w:val="0054799A"/>
    <w:rsid w:val="00551548"/>
    <w:rsid w:val="006557B2"/>
    <w:rsid w:val="0066267D"/>
    <w:rsid w:val="00673EA6"/>
    <w:rsid w:val="006C1707"/>
    <w:rsid w:val="006E02D2"/>
    <w:rsid w:val="00717C0A"/>
    <w:rsid w:val="007210A0"/>
    <w:rsid w:val="00737E70"/>
    <w:rsid w:val="00765037"/>
    <w:rsid w:val="00775C83"/>
    <w:rsid w:val="007D5FFE"/>
    <w:rsid w:val="00801D23"/>
    <w:rsid w:val="00806898"/>
    <w:rsid w:val="00823E6C"/>
    <w:rsid w:val="00876BC3"/>
    <w:rsid w:val="008C16F9"/>
    <w:rsid w:val="008D0AB4"/>
    <w:rsid w:val="00914C93"/>
    <w:rsid w:val="00926D5F"/>
    <w:rsid w:val="00960741"/>
    <w:rsid w:val="00964BF1"/>
    <w:rsid w:val="009A788A"/>
    <w:rsid w:val="009B3CFA"/>
    <w:rsid w:val="009C141D"/>
    <w:rsid w:val="009D0B0E"/>
    <w:rsid w:val="009F196D"/>
    <w:rsid w:val="00A26A52"/>
    <w:rsid w:val="00A9035B"/>
    <w:rsid w:val="00AC7099"/>
    <w:rsid w:val="00AD770B"/>
    <w:rsid w:val="00AE38A4"/>
    <w:rsid w:val="00AF592B"/>
    <w:rsid w:val="00B12C83"/>
    <w:rsid w:val="00B46D76"/>
    <w:rsid w:val="00B62DF1"/>
    <w:rsid w:val="00C01F54"/>
    <w:rsid w:val="00C1759B"/>
    <w:rsid w:val="00C35BD2"/>
    <w:rsid w:val="00C566D2"/>
    <w:rsid w:val="00C648C6"/>
    <w:rsid w:val="00C90C54"/>
    <w:rsid w:val="00CA53EF"/>
    <w:rsid w:val="00CC7865"/>
    <w:rsid w:val="00CD613B"/>
    <w:rsid w:val="00CF06C5"/>
    <w:rsid w:val="00CF4AF7"/>
    <w:rsid w:val="00D07661"/>
    <w:rsid w:val="00D13642"/>
    <w:rsid w:val="00D44F3B"/>
    <w:rsid w:val="00D54A51"/>
    <w:rsid w:val="00D667F1"/>
    <w:rsid w:val="00DD038F"/>
    <w:rsid w:val="00DE4FAF"/>
    <w:rsid w:val="00DE5F7B"/>
    <w:rsid w:val="00DF6BCC"/>
    <w:rsid w:val="00E7248B"/>
    <w:rsid w:val="00EA3DD6"/>
    <w:rsid w:val="00ED3903"/>
    <w:rsid w:val="00F33A86"/>
    <w:rsid w:val="00F5551E"/>
    <w:rsid w:val="00F5568A"/>
    <w:rsid w:val="00F75485"/>
    <w:rsid w:val="00F82E73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9D2A97-FE63-4D99-89E5-1ED0A59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467559"/>
    <w:pPr>
      <w:widowControl w:val="0"/>
      <w:autoSpaceDE w:val="0"/>
      <w:autoSpaceDN w:val="0"/>
      <w:adjustRightInd w:val="0"/>
      <w:spacing w:line="360" w:lineRule="auto"/>
      <w:ind w:left="2340"/>
      <w:jc w:val="both"/>
      <w:outlineLvl w:val="1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467559"/>
    <w:rPr>
      <w:rFonts w:ascii="Arial" w:hAnsi="Arial" w:cs="Arial"/>
      <w:b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ED3903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ED3903"/>
    <w:rPr>
      <w:rFonts w:cs="Times New Roman"/>
      <w:sz w:val="20"/>
      <w:szCs w:val="20"/>
    </w:rPr>
  </w:style>
  <w:style w:type="character" w:styleId="Hyperlink">
    <w:name w:val="Hyperlink"/>
    <w:uiPriority w:val="99"/>
    <w:unhideWhenUsed/>
    <w:rsid w:val="00ED3903"/>
    <w:rPr>
      <w:rFonts w:ascii="Arial" w:hAnsi="Arial" w:cs="Times New Roman"/>
      <w:color w:val="0000FF"/>
      <w:sz w:val="20"/>
      <w:u w:val="single"/>
    </w:rPr>
  </w:style>
  <w:style w:type="character" w:styleId="HiperlinkVisitado">
    <w:name w:val="FollowedHyperlink"/>
    <w:uiPriority w:val="99"/>
    <w:unhideWhenUsed/>
    <w:rsid w:val="00ED3903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ED3903"/>
    <w:pPr>
      <w:spacing w:before="100" w:beforeAutospacing="1" w:after="100" w:afterAutospacing="1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D3903"/>
    <w:pPr>
      <w:spacing w:before="100" w:beforeAutospacing="1" w:after="100" w:afterAutospacing="1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unhideWhenUsed/>
    <w:rsid w:val="00ED3903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locked/>
    <w:rsid w:val="00ED3903"/>
    <w:rPr>
      <w:rFonts w:ascii="Tahoma" w:hAnsi="Tahoma" w:cs="Tahoma"/>
      <w:sz w:val="16"/>
      <w:szCs w:val="16"/>
      <w:lang w:val="x-none" w:eastAsia="en-US"/>
    </w:rPr>
  </w:style>
  <w:style w:type="paragraph" w:styleId="PargrafodaLista">
    <w:name w:val="List Paragraph"/>
    <w:basedOn w:val="Normal"/>
    <w:uiPriority w:val="34"/>
    <w:qFormat/>
    <w:locked/>
    <w:rsid w:val="00ED39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iv8564008792msonormal">
    <w:name w:val="yiv8564008792msonormal"/>
    <w:basedOn w:val="Normal"/>
    <w:uiPriority w:val="99"/>
    <w:rsid w:val="00ED3903"/>
    <w:pPr>
      <w:spacing w:before="100" w:beforeAutospacing="1" w:after="100" w:afterAutospacing="1"/>
    </w:pPr>
    <w:rPr>
      <w:sz w:val="24"/>
      <w:szCs w:val="24"/>
    </w:rPr>
  </w:style>
  <w:style w:type="paragraph" w:customStyle="1" w:styleId="yiv7796114759msonormal">
    <w:name w:val="yiv7796114759msonormal"/>
    <w:basedOn w:val="Normal"/>
    <w:rsid w:val="00ED3903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D3903"/>
    <w:pPr>
      <w:widowControl w:val="0"/>
      <w:autoSpaceDE w:val="0"/>
      <w:autoSpaceDN w:val="0"/>
      <w:spacing w:line="250" w:lineRule="exact"/>
      <w:ind w:right="18"/>
      <w:jc w:val="right"/>
    </w:pPr>
    <w:rPr>
      <w:rFonts w:ascii="Calibri" w:hAnsi="Calibri" w:cs="Calibri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locked/>
    <w:rsid w:val="00ED3903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ED390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locked/>
    <w:rsid w:val="00ED3903"/>
    <w:rPr>
      <w:rFonts w:cs="Times New Roman"/>
      <w:b/>
    </w:rPr>
  </w:style>
  <w:style w:type="character" w:customStyle="1" w:styleId="titulo">
    <w:name w:val="titulo"/>
    <w:basedOn w:val="Fontepargpadro"/>
    <w:rsid w:val="00C35BD2"/>
  </w:style>
  <w:style w:type="character" w:styleId="nfase">
    <w:name w:val="Emphasis"/>
    <w:uiPriority w:val="20"/>
    <w:qFormat/>
    <w:locked/>
    <w:rsid w:val="004A6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DE4FF-9345-49DE-BA4E-B0946CF0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Paulo Tamiazo</cp:lastModifiedBy>
  <cp:revision>15</cp:revision>
  <cp:lastPrinted>2024-03-21T13:30:00Z</cp:lastPrinted>
  <dcterms:created xsi:type="dcterms:W3CDTF">2024-03-21T11:56:00Z</dcterms:created>
  <dcterms:modified xsi:type="dcterms:W3CDTF">2024-04-30T18:39:00Z</dcterms:modified>
</cp:coreProperties>
</file>