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6673" w:rsidRPr="004E6465" w:rsidP="00B36673" w14:paraId="49F31EBF" w14:textId="7777777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E6465">
        <w:rPr>
          <w:rFonts w:ascii="Arial" w:hAnsi="Arial" w:cs="Arial"/>
          <w:b/>
          <w:sz w:val="24"/>
          <w:szCs w:val="24"/>
        </w:rPr>
        <w:t>REQUERIMENTO Nº 6/2024</w:t>
      </w:r>
    </w:p>
    <w:p w:rsidR="004E6465" w:rsidRPr="004E6465" w:rsidP="009B7B62" w14:paraId="76DDAEFB" w14:textId="7777777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36673" w:rsidRPr="004E6465" w:rsidP="004B3E23" w14:paraId="318EDC74" w14:textId="7777777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E6465">
        <w:rPr>
          <w:rFonts w:ascii="Arial" w:hAnsi="Arial" w:cs="Arial"/>
          <w:sz w:val="24"/>
          <w:szCs w:val="24"/>
        </w:rPr>
        <w:t>Requeiro, aos nobres pares desta Egrégia Câmara Municipal, a aplicação do regime de urgência especial ao projeto abaixo relacionado, conforme dispõe o art. 200 do Regimento Interno:</w:t>
      </w:r>
    </w:p>
    <w:p w:rsidR="004E6465" w:rsidP="00B36673" w14:paraId="50AC1EFD" w14:textId="77777777">
      <w:pPr>
        <w:spacing w:line="360" w:lineRule="auto"/>
        <w:ind w:left="1134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E6465" w:rsidP="00B36673" w14:paraId="762DA95F" w14:textId="77777777">
      <w:pPr>
        <w:spacing w:line="360" w:lineRule="auto"/>
        <w:ind w:left="1134"/>
        <w:contextualSpacing/>
        <w:jc w:val="both"/>
        <w:rPr>
          <w:rFonts w:ascii="Arial" w:hAnsi="Arial" w:cs="Arial"/>
          <w:sz w:val="24"/>
          <w:szCs w:val="24"/>
        </w:rPr>
      </w:pPr>
      <w:r w:rsidRPr="004E6465">
        <w:rPr>
          <w:rFonts w:ascii="Arial" w:hAnsi="Arial" w:cs="Arial"/>
          <w:b/>
          <w:sz w:val="24"/>
          <w:szCs w:val="24"/>
        </w:rPr>
        <w:t>Projeto de Lei Complementar Nº 8/2024</w:t>
      </w:r>
      <w:r>
        <w:rPr>
          <w:rFonts w:ascii="Arial" w:hAnsi="Arial" w:cs="Arial"/>
          <w:b/>
          <w:sz w:val="24"/>
          <w:szCs w:val="24"/>
        </w:rPr>
        <w:t>.</w:t>
      </w:r>
      <w:r w:rsidRPr="004E6465">
        <w:t xml:space="preserve"> </w:t>
      </w:r>
      <w:r w:rsidRPr="004E6465">
        <w:rPr>
          <w:rFonts w:ascii="Arial" w:hAnsi="Arial" w:cs="Arial"/>
          <w:sz w:val="24"/>
          <w:szCs w:val="24"/>
        </w:rPr>
        <w:t>Dispõe sobre a revisão geral anual na remuneração dos servidores de cargos efetivos; empregos públicos permanentes; cargos de provimento em comissão; e, agentes políticos da Prefeitura Municipal de Cordeirópolis e s</w:t>
      </w:r>
      <w:r>
        <w:rPr>
          <w:rFonts w:ascii="Arial" w:hAnsi="Arial" w:cs="Arial"/>
          <w:sz w:val="24"/>
          <w:szCs w:val="24"/>
        </w:rPr>
        <w:t>ua Autarquia e dá outras providê</w:t>
      </w:r>
      <w:r w:rsidRPr="004E6465">
        <w:rPr>
          <w:rFonts w:ascii="Arial" w:hAnsi="Arial" w:cs="Arial"/>
          <w:sz w:val="24"/>
          <w:szCs w:val="24"/>
        </w:rPr>
        <w:t>ncias.</w:t>
      </w:r>
    </w:p>
    <w:p w:rsidR="004E6465" w:rsidRPr="004E6465" w:rsidP="00B36673" w14:paraId="50C79D11" w14:textId="77777777">
      <w:pPr>
        <w:spacing w:line="360" w:lineRule="auto"/>
        <w:ind w:left="1134"/>
        <w:contextualSpacing/>
        <w:jc w:val="both"/>
        <w:rPr>
          <w:rFonts w:ascii="Arial" w:hAnsi="Arial" w:cs="Arial"/>
          <w:sz w:val="24"/>
          <w:szCs w:val="24"/>
        </w:rPr>
      </w:pPr>
      <w:r w:rsidRPr="004E6465">
        <w:rPr>
          <w:rFonts w:ascii="Arial" w:hAnsi="Arial" w:cs="Arial"/>
          <w:b/>
          <w:sz w:val="24"/>
          <w:szCs w:val="24"/>
        </w:rPr>
        <w:t>Autoria:</w:t>
      </w:r>
      <w:r w:rsidRPr="004E6465">
        <w:rPr>
          <w:rFonts w:ascii="Arial" w:hAnsi="Arial" w:cs="Arial"/>
          <w:sz w:val="24"/>
          <w:szCs w:val="24"/>
        </w:rPr>
        <w:t xml:space="preserve"> Prefeito Municipal</w:t>
      </w:r>
    </w:p>
    <w:p w:rsidR="004E6465" w:rsidP="00B36673" w14:paraId="14E18340" w14:textId="77777777">
      <w:pPr>
        <w:spacing w:line="360" w:lineRule="auto"/>
        <w:ind w:left="1134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E6465" w:rsidP="00B36673" w14:paraId="2A74DB35" w14:textId="77777777">
      <w:pPr>
        <w:spacing w:line="360" w:lineRule="auto"/>
        <w:ind w:left="1134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36673" w:rsidP="00B36673" w14:paraId="600A597E" w14:textId="77777777">
      <w:pPr>
        <w:spacing w:line="360" w:lineRule="auto"/>
        <w:ind w:left="1134"/>
        <w:contextualSpacing/>
        <w:jc w:val="both"/>
        <w:rPr>
          <w:rFonts w:ascii="Arial" w:hAnsi="Arial" w:cs="Arial"/>
          <w:sz w:val="24"/>
          <w:szCs w:val="24"/>
        </w:rPr>
      </w:pPr>
      <w:r w:rsidRPr="004E6465">
        <w:rPr>
          <w:rFonts w:ascii="Arial" w:hAnsi="Arial" w:cs="Arial"/>
          <w:b/>
          <w:sz w:val="24"/>
          <w:szCs w:val="24"/>
        </w:rPr>
        <w:t>Projeto de Lei Nº 13/2024</w:t>
      </w:r>
      <w:r w:rsidRPr="004E646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4E6465">
        <w:rPr>
          <w:rFonts w:ascii="Arial" w:hAnsi="Arial" w:cs="Arial"/>
          <w:sz w:val="24"/>
          <w:szCs w:val="24"/>
        </w:rPr>
        <w:t> Da nova redação ao artigo 1º da Lei Municipal nº 2.931, de 20 de janeiro de 2014, com posteriores alterações (Dispõe sobre a concessão de vale alimentação aos servidores municipais, com inclusão no Programa de Alimentação ao Trabalhador, nos termos da Lei Federal nº 6321/76, Decreto Federal nº 05/91, Ordem de Serviço INSS/DAF nº 173/93, Portaria SIT/DSST nº 03/02, Ordem de Serviço INSS/DAF nº 173/93 e Capítulo V da Instrução Normativa RFB 971/09 e dá outras providências).</w:t>
      </w:r>
    </w:p>
    <w:p w:rsidR="004E6465" w:rsidP="00B36673" w14:paraId="08181D6E" w14:textId="77777777">
      <w:pPr>
        <w:spacing w:line="360" w:lineRule="auto"/>
        <w:ind w:left="1134"/>
        <w:contextualSpacing/>
        <w:jc w:val="both"/>
        <w:rPr>
          <w:rFonts w:ascii="Arial" w:hAnsi="Arial" w:cs="Arial"/>
          <w:sz w:val="24"/>
          <w:szCs w:val="24"/>
        </w:rPr>
      </w:pPr>
      <w:r w:rsidRPr="004E6465">
        <w:rPr>
          <w:rFonts w:ascii="Arial" w:hAnsi="Arial" w:cs="Arial"/>
          <w:b/>
          <w:bCs/>
          <w:sz w:val="24"/>
          <w:szCs w:val="24"/>
        </w:rPr>
        <w:t>Autoria:</w:t>
      </w:r>
      <w:r w:rsidRPr="004E6465">
        <w:rPr>
          <w:rFonts w:ascii="Arial" w:hAnsi="Arial" w:cs="Arial"/>
          <w:sz w:val="24"/>
          <w:szCs w:val="24"/>
        </w:rPr>
        <w:t> Prefeito Municipal</w:t>
      </w:r>
    </w:p>
    <w:p w:rsidR="004E6465" w:rsidP="00B36673" w14:paraId="202DB298" w14:textId="77777777">
      <w:pPr>
        <w:spacing w:line="360" w:lineRule="auto"/>
        <w:ind w:left="1134"/>
        <w:contextualSpacing/>
        <w:jc w:val="both"/>
        <w:rPr>
          <w:rFonts w:ascii="Arial" w:hAnsi="Arial" w:cs="Arial"/>
          <w:sz w:val="24"/>
          <w:szCs w:val="24"/>
        </w:rPr>
      </w:pPr>
    </w:p>
    <w:p w:rsidR="004B3E23" w:rsidRPr="004E6465" w:rsidP="00B36673" w14:paraId="6B759C7E" w14:textId="77777777">
      <w:pPr>
        <w:spacing w:line="360" w:lineRule="auto"/>
        <w:ind w:left="1134"/>
        <w:contextualSpacing/>
        <w:jc w:val="both"/>
        <w:rPr>
          <w:rFonts w:ascii="Arial" w:hAnsi="Arial" w:cs="Arial"/>
          <w:sz w:val="24"/>
          <w:szCs w:val="24"/>
        </w:rPr>
      </w:pPr>
    </w:p>
    <w:p w:rsidR="004B3E23" w:rsidP="004B3E23" w14:paraId="450D5CB9" w14:textId="7777777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4E6465">
        <w:rPr>
          <w:rFonts w:ascii="Arial" w:hAnsi="Arial" w:cs="Arial"/>
          <w:sz w:val="24"/>
          <w:szCs w:val="24"/>
        </w:rPr>
        <w:t>JUSTIFICATIVA</w:t>
      </w:r>
    </w:p>
    <w:p w:rsidR="004B3E23" w:rsidP="009B7B62" w14:paraId="3674A7A1" w14:textId="7777777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36673" w:rsidP="004B3E23" w14:paraId="14293C73" w14:textId="1A0173AE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Complementar nº 08/2024 concede revisão geral anual aos servidores da Prefeitura Municipal de Cordeirópolis, repondo as perdas inflacionárias. Por sua vez, o Projeto de Lei nº 13/2023 atualiza o vale alimentação dos mesmos servidores, visando recompor o seu poder aquisitivo em relação às compras.</w:t>
      </w:r>
    </w:p>
    <w:p w:rsidR="004E6465" w:rsidP="009B7B62" w14:paraId="0D00C958" w14:textId="7777777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E6465" w:rsidRPr="004E6465" w:rsidP="004B3E23" w14:paraId="7238E5F8" w14:textId="7777777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votação em regime de urgência especial se justifica porque os projetos necessitam tram</w:t>
      </w:r>
      <w:r w:rsidR="005D645C">
        <w:rPr>
          <w:rFonts w:ascii="Arial" w:hAnsi="Arial" w:cs="Arial"/>
          <w:sz w:val="24"/>
          <w:szCs w:val="24"/>
        </w:rPr>
        <w:t xml:space="preserve">itar de forma mais rápida para que os benefícios sejam implantados, </w:t>
      </w:r>
      <w:r w:rsidR="005D645C">
        <w:rPr>
          <w:rFonts w:ascii="Arial" w:hAnsi="Arial" w:cs="Arial"/>
          <w:sz w:val="24"/>
          <w:szCs w:val="24"/>
        </w:rPr>
        <w:t>dispensando-se as formalidades que possam burocratizar o seu andamento e atender o período permitido na Lei Eleitoral.</w:t>
      </w:r>
    </w:p>
    <w:p w:rsidR="00B36673" w:rsidRPr="004E6465" w:rsidP="009B7B62" w14:paraId="0BDB535B" w14:textId="7777777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15F07" w:rsidRPr="004E6465" w:rsidP="004B3E23" w14:paraId="78199210" w14:textId="7777777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E6465">
        <w:rPr>
          <w:rFonts w:ascii="Arial" w:hAnsi="Arial" w:cs="Arial"/>
          <w:sz w:val="24"/>
          <w:szCs w:val="24"/>
        </w:rPr>
        <w:t>Dada a importância do</w:t>
      </w:r>
      <w:r w:rsidR="005D645C">
        <w:rPr>
          <w:rFonts w:ascii="Arial" w:hAnsi="Arial" w:cs="Arial"/>
          <w:sz w:val="24"/>
          <w:szCs w:val="24"/>
        </w:rPr>
        <w:t>s</w:t>
      </w:r>
      <w:r w:rsidRPr="004E6465">
        <w:rPr>
          <w:rFonts w:ascii="Arial" w:hAnsi="Arial" w:cs="Arial"/>
          <w:sz w:val="24"/>
          <w:szCs w:val="24"/>
        </w:rPr>
        <w:t xml:space="preserve"> presente</w:t>
      </w:r>
      <w:r w:rsidR="005D645C">
        <w:rPr>
          <w:rFonts w:ascii="Arial" w:hAnsi="Arial" w:cs="Arial"/>
          <w:sz w:val="24"/>
          <w:szCs w:val="24"/>
        </w:rPr>
        <w:t>s</w:t>
      </w:r>
      <w:r w:rsidRPr="004E6465">
        <w:rPr>
          <w:rFonts w:ascii="Arial" w:hAnsi="Arial" w:cs="Arial"/>
          <w:sz w:val="24"/>
          <w:szCs w:val="24"/>
        </w:rPr>
        <w:t xml:space="preserve"> projeto</w:t>
      </w:r>
      <w:r w:rsidR="005D645C">
        <w:rPr>
          <w:rFonts w:ascii="Arial" w:hAnsi="Arial" w:cs="Arial"/>
          <w:sz w:val="24"/>
          <w:szCs w:val="24"/>
        </w:rPr>
        <w:t>s</w:t>
      </w:r>
      <w:r w:rsidRPr="004E6465">
        <w:rPr>
          <w:rFonts w:ascii="Arial" w:hAnsi="Arial" w:cs="Arial"/>
          <w:sz w:val="24"/>
          <w:szCs w:val="24"/>
        </w:rPr>
        <w:t xml:space="preserve"> que visa</w:t>
      </w:r>
      <w:r w:rsidR="005D645C">
        <w:rPr>
          <w:rFonts w:ascii="Arial" w:hAnsi="Arial" w:cs="Arial"/>
          <w:sz w:val="24"/>
          <w:szCs w:val="24"/>
        </w:rPr>
        <w:t>m</w:t>
      </w:r>
      <w:r w:rsidRPr="004E6465">
        <w:rPr>
          <w:rFonts w:ascii="Arial" w:hAnsi="Arial" w:cs="Arial"/>
          <w:sz w:val="24"/>
          <w:szCs w:val="24"/>
        </w:rPr>
        <w:t xml:space="preserve"> valorizar os servidores públicos municipais, com impactos positivos no orçamento de inúmeras famílias cordeiropolense, contamos com à colaboração dos Nobres Edis para aprovação do presente requerimento. </w:t>
      </w:r>
    </w:p>
    <w:p w:rsidR="00B36673" w:rsidRPr="004E6465" w:rsidP="009B7B62" w14:paraId="08055F03" w14:textId="7777777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15F07" w:rsidRPr="004E6465" w:rsidP="009B7B62" w14:paraId="511A987B" w14:textId="7777777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4E6465">
        <w:rPr>
          <w:rFonts w:ascii="Arial" w:hAnsi="Arial" w:cs="Arial"/>
          <w:sz w:val="24"/>
          <w:szCs w:val="24"/>
        </w:rPr>
        <w:t xml:space="preserve">Câmara Municipal de Cordeirópolis, </w:t>
      </w:r>
      <w:r w:rsidR="005D645C">
        <w:rPr>
          <w:rFonts w:ascii="Arial" w:hAnsi="Arial" w:cs="Arial"/>
          <w:sz w:val="24"/>
          <w:szCs w:val="24"/>
        </w:rPr>
        <w:t>01 de abril de 2024</w:t>
      </w:r>
      <w:r w:rsidRPr="004E6465" w:rsidR="009B7B62">
        <w:rPr>
          <w:rFonts w:ascii="Arial" w:hAnsi="Arial" w:cs="Arial"/>
          <w:sz w:val="24"/>
          <w:szCs w:val="24"/>
        </w:rPr>
        <w:t>.</w:t>
      </w:r>
    </w:p>
    <w:p w:rsidR="00F65162" w:rsidRPr="004E6465" w:rsidP="007E6834" w14:paraId="04588ED6" w14:textId="7777777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5162" w:rsidRPr="004E6465" w:rsidP="007E6834" w14:paraId="546C6DA6" w14:textId="7777777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5162" w:rsidRPr="004E6465" w:rsidP="007E6834" w14:paraId="5EB76533" w14:textId="7777777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E646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257810</wp:posOffset>
                </wp:positionV>
                <wp:extent cx="3100705" cy="1786382"/>
                <wp:effectExtent l="0" t="0" r="23495" b="27940"/>
                <wp:wrapSquare wrapText="bothSides"/>
                <wp:docPr id="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705" cy="1786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FB7" w:rsidRPr="005D645C" w:rsidP="006F7FB7" w14:paraId="7DEFE251" w14:textId="7777777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D64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PAULO CESAR MORAIS DE OLIVEIRA</w:t>
                            </w:r>
                          </w:p>
                          <w:p w:rsidR="006F7FB7" w:rsidRPr="005D645C" w:rsidP="006F7FB7" w14:paraId="76CA3F93" w14:textId="7777777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D64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Vereador - PL</w:t>
                            </w:r>
                          </w:p>
                          <w:p w:rsidR="006F7FB7" w:rsidRPr="005D645C" w14:paraId="47F5EECD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width:244.15pt;height:61.65pt;margin-top:20.3pt;margin-left:102.3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color="white">
                <v:textbox style="mso-fit-shape-to-text:t">
                  <w:txbxContent>
                    <w:p w:rsidR="006F7FB7" w:rsidRPr="005D645C" w:rsidP="006F7FB7">
                      <w:pPr>
                        <w:spacing w:line="36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D64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PAULO CESAR MORAIS DE OLIVEIRA</w:t>
                      </w:r>
                    </w:p>
                    <w:p w:rsidR="006F7FB7" w:rsidRPr="005D645C" w:rsidP="006F7FB7">
                      <w:pPr>
                        <w:spacing w:line="36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D64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Vereador - PL</w:t>
                      </w:r>
                    </w:p>
                    <w:p w:rsidR="006F7FB7" w:rsidRPr="005D645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65162" w:rsidP="007E6834" w14:paraId="3CB244F2" w14:textId="7777777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4B3E23" w:rsidRPr="004B3E23" w:rsidP="004B3E23" w14:paraId="4AC6414A" w14:textId="77777777">
      <w:pPr>
        <w:rPr>
          <w:rFonts w:ascii="Arial" w:hAnsi="Arial" w:cs="Arial"/>
          <w:sz w:val="24"/>
          <w:szCs w:val="24"/>
        </w:rPr>
      </w:pPr>
    </w:p>
    <w:p w:rsidR="004B3E23" w:rsidRPr="004B3E23" w:rsidP="004B3E23" w14:paraId="1362E0E8" w14:textId="77777777">
      <w:pPr>
        <w:rPr>
          <w:rFonts w:ascii="Arial" w:hAnsi="Arial" w:cs="Arial"/>
          <w:sz w:val="24"/>
          <w:szCs w:val="24"/>
        </w:rPr>
      </w:pPr>
    </w:p>
    <w:p w:rsidR="004B3E23" w:rsidRPr="004B3E23" w:rsidP="004B3E23" w14:paraId="620DBCE0" w14:textId="77777777">
      <w:pPr>
        <w:rPr>
          <w:rFonts w:ascii="Arial" w:hAnsi="Arial" w:cs="Arial"/>
          <w:sz w:val="24"/>
          <w:szCs w:val="24"/>
        </w:rPr>
      </w:pPr>
    </w:p>
    <w:p w:rsidR="004B3E23" w:rsidRPr="004B3E23" w:rsidP="004B3E23" w14:paraId="4668081F" w14:textId="77777777">
      <w:pPr>
        <w:rPr>
          <w:rFonts w:ascii="Arial" w:hAnsi="Arial" w:cs="Arial"/>
          <w:sz w:val="24"/>
          <w:szCs w:val="24"/>
        </w:rPr>
      </w:pPr>
    </w:p>
    <w:p w:rsidR="004B3E23" w:rsidRPr="004B3E23" w:rsidP="004B3E23" w14:paraId="189F6DD1" w14:textId="77777777">
      <w:pPr>
        <w:rPr>
          <w:rFonts w:ascii="Arial" w:hAnsi="Arial" w:cs="Arial"/>
          <w:sz w:val="24"/>
          <w:szCs w:val="24"/>
        </w:rPr>
      </w:pPr>
    </w:p>
    <w:p w:rsidR="004B3E23" w:rsidRPr="004B3E23" w:rsidP="004B3E23" w14:paraId="5F32BEF1" w14:textId="77777777">
      <w:pPr>
        <w:rPr>
          <w:rFonts w:ascii="Arial" w:hAnsi="Arial" w:cs="Arial"/>
          <w:sz w:val="24"/>
          <w:szCs w:val="24"/>
        </w:rPr>
      </w:pPr>
    </w:p>
    <w:p w:rsidR="004B3E23" w:rsidP="004B3E23" w14:paraId="38F18863" w14:textId="77777777">
      <w:pPr>
        <w:rPr>
          <w:rFonts w:ascii="Arial" w:hAnsi="Arial" w:cs="Arial"/>
          <w:b/>
          <w:sz w:val="24"/>
          <w:szCs w:val="24"/>
        </w:rPr>
      </w:pPr>
    </w:p>
    <w:p w:rsidR="004B3E23" w:rsidRPr="004B3E23" w:rsidP="004B3E23" w14:paraId="0E62B578" w14:textId="196286AF">
      <w:pPr>
        <w:tabs>
          <w:tab w:val="left" w:pos="20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Sect="003F6F0A">
      <w:headerReference w:type="default" r:id="rId4"/>
      <w:footerReference w:type="default" r:id="rId5"/>
      <w:pgSz w:w="11906" w:h="16838" w:code="9"/>
      <w:pgMar w:top="1701" w:right="1274" w:bottom="851" w:left="1560" w:header="709" w:footer="709" w:gutter="0"/>
      <w:paperSrc w:first="260" w:other="26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C29" w14:paraId="09B82259" w14:textId="77777777">
    <w:pPr>
      <w:pStyle w:val="Footer"/>
    </w:pPr>
    <w:r w:rsidRPr="00D95ED0">
      <w:rPr>
        <w:noProof/>
      </w:rPr>
      <w:drawing>
        <wp:inline distT="0" distB="0" distL="0" distR="0">
          <wp:extent cx="5398770" cy="182880"/>
          <wp:effectExtent l="0" t="0" r="0" b="7620"/>
          <wp:docPr id="9" name="Imagem 9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11507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C29" w14:paraId="01619D56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-571334</wp:posOffset>
          </wp:positionH>
          <wp:positionV relativeFrom="paragraph">
            <wp:posOffset>-226916</wp:posOffset>
          </wp:positionV>
          <wp:extent cx="6686550" cy="742950"/>
          <wp:effectExtent l="0" t="0" r="0" b="0"/>
          <wp:wrapNone/>
          <wp:docPr id="8" name="Imagem 8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17620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15"/>
    <w:rsid w:val="00017CD4"/>
    <w:rsid w:val="00027693"/>
    <w:rsid w:val="0006638B"/>
    <w:rsid w:val="00130F2B"/>
    <w:rsid w:val="001474C9"/>
    <w:rsid w:val="0017632E"/>
    <w:rsid w:val="001A16F0"/>
    <w:rsid w:val="001A359A"/>
    <w:rsid w:val="001C3A56"/>
    <w:rsid w:val="0022034A"/>
    <w:rsid w:val="002E359D"/>
    <w:rsid w:val="0030390B"/>
    <w:rsid w:val="0036520A"/>
    <w:rsid w:val="0039264F"/>
    <w:rsid w:val="003F2D1C"/>
    <w:rsid w:val="003F6F0A"/>
    <w:rsid w:val="00415F07"/>
    <w:rsid w:val="00416807"/>
    <w:rsid w:val="00424A9C"/>
    <w:rsid w:val="00434B8A"/>
    <w:rsid w:val="00485928"/>
    <w:rsid w:val="004A212E"/>
    <w:rsid w:val="004B3E23"/>
    <w:rsid w:val="004B5B25"/>
    <w:rsid w:val="004E6465"/>
    <w:rsid w:val="00501C96"/>
    <w:rsid w:val="00545F3E"/>
    <w:rsid w:val="005A666F"/>
    <w:rsid w:val="005D5B67"/>
    <w:rsid w:val="005D645C"/>
    <w:rsid w:val="00600C0A"/>
    <w:rsid w:val="00601BD3"/>
    <w:rsid w:val="006122EB"/>
    <w:rsid w:val="0067228C"/>
    <w:rsid w:val="00683056"/>
    <w:rsid w:val="006D583B"/>
    <w:rsid w:val="006E7A85"/>
    <w:rsid w:val="006F7FB7"/>
    <w:rsid w:val="0074514E"/>
    <w:rsid w:val="007B13D9"/>
    <w:rsid w:val="007B32C9"/>
    <w:rsid w:val="007E4D0F"/>
    <w:rsid w:val="007E539C"/>
    <w:rsid w:val="007E6834"/>
    <w:rsid w:val="007F594C"/>
    <w:rsid w:val="00826F15"/>
    <w:rsid w:val="0083459F"/>
    <w:rsid w:val="00836C29"/>
    <w:rsid w:val="008602D2"/>
    <w:rsid w:val="008754B9"/>
    <w:rsid w:val="00884B8D"/>
    <w:rsid w:val="008A1D0A"/>
    <w:rsid w:val="008A5215"/>
    <w:rsid w:val="008F079A"/>
    <w:rsid w:val="008F7A03"/>
    <w:rsid w:val="00902594"/>
    <w:rsid w:val="009A7F77"/>
    <w:rsid w:val="009B7B62"/>
    <w:rsid w:val="00A96656"/>
    <w:rsid w:val="00A97053"/>
    <w:rsid w:val="00B36673"/>
    <w:rsid w:val="00BA351B"/>
    <w:rsid w:val="00BE2AC3"/>
    <w:rsid w:val="00C306E3"/>
    <w:rsid w:val="00C327C3"/>
    <w:rsid w:val="00C660EC"/>
    <w:rsid w:val="00C75AF6"/>
    <w:rsid w:val="00C76F77"/>
    <w:rsid w:val="00CD3BA3"/>
    <w:rsid w:val="00D00CCE"/>
    <w:rsid w:val="00D05A24"/>
    <w:rsid w:val="00D35323"/>
    <w:rsid w:val="00D36166"/>
    <w:rsid w:val="00D366A7"/>
    <w:rsid w:val="00D55AB4"/>
    <w:rsid w:val="00D61083"/>
    <w:rsid w:val="00D64BCB"/>
    <w:rsid w:val="00D74971"/>
    <w:rsid w:val="00DA4223"/>
    <w:rsid w:val="00E22FED"/>
    <w:rsid w:val="00E631EA"/>
    <w:rsid w:val="00E63BD4"/>
    <w:rsid w:val="00EA272F"/>
    <w:rsid w:val="00EA7C57"/>
    <w:rsid w:val="00EE14BB"/>
    <w:rsid w:val="00EE2A23"/>
    <w:rsid w:val="00EF2406"/>
    <w:rsid w:val="00F05034"/>
    <w:rsid w:val="00F631E7"/>
    <w:rsid w:val="00F65162"/>
    <w:rsid w:val="00F82524"/>
    <w:rsid w:val="00F941C3"/>
    <w:rsid w:val="00FB17D3"/>
    <w:rsid w:val="00FC1739"/>
    <w:rsid w:val="00FE2022"/>
    <w:rsid w:val="00FF7A5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B92B32-97DA-48E6-83BA-3B077C5B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7E539C"/>
    <w:pPr>
      <w:keepNext/>
      <w:jc w:val="center"/>
      <w:outlineLvl w:val="0"/>
    </w:pPr>
    <w:rPr>
      <w:b/>
      <w:sz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366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E539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926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9264F"/>
    <w:rPr>
      <w:rFonts w:ascii="Tahoma" w:eastAsia="Times New Roman" w:hAnsi="Tahoma" w:cs="Tahoma"/>
      <w:sz w:val="16"/>
      <w:szCs w:val="16"/>
      <w:lang w:eastAsia="pt-BR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7F594C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7F59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651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651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651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651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3667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B36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Assessora Barbara Ariane Emmerick</cp:lastModifiedBy>
  <cp:revision>2</cp:revision>
  <cp:lastPrinted>2024-04-01T16:23:19Z</cp:lastPrinted>
  <dcterms:created xsi:type="dcterms:W3CDTF">2024-04-01T16:20:00Z</dcterms:created>
  <dcterms:modified xsi:type="dcterms:W3CDTF">2024-04-01T16:20:00Z</dcterms:modified>
</cp:coreProperties>
</file>