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7EA4" w14:textId="0E2EEF01" w:rsidR="00B46173" w:rsidRPr="005F0E1A" w:rsidRDefault="005F0E1A" w:rsidP="005F0E1A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</w:rPr>
      </w:pPr>
      <w:r w:rsidRPr="005F0E1A">
        <w:rPr>
          <w:rFonts w:asciiTheme="minorHAnsi" w:hAnsiTheme="minorHAnsi" w:cstheme="minorHAnsi"/>
          <w:b/>
          <w:color w:val="000000" w:themeColor="text1"/>
          <w:sz w:val="24"/>
        </w:rPr>
        <w:t>Projeto de Lei</w:t>
      </w:r>
    </w:p>
    <w:p w14:paraId="45FC5E0D" w14:textId="6E321BC2" w:rsidR="00B46173" w:rsidRPr="005F0E1A" w:rsidRDefault="00B46173" w:rsidP="00B46173">
      <w:pPr>
        <w:pStyle w:val="Corpodetexto"/>
        <w:ind w:left="3686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</w:rPr>
      </w:pPr>
      <w:r w:rsidRPr="005F0E1A">
        <w:rPr>
          <w:rFonts w:asciiTheme="minorHAnsi" w:hAnsiTheme="minorHAnsi" w:cstheme="minorHAnsi"/>
          <w:b/>
          <w:color w:val="000000" w:themeColor="text1"/>
          <w:sz w:val="24"/>
        </w:rPr>
        <w:t xml:space="preserve">DÁ NOVA REDAÇÃO AO ARTIGO 4º </w:t>
      </w:r>
      <w:r w:rsidRPr="005F0E1A">
        <w:rPr>
          <w:rFonts w:asciiTheme="minorHAnsi" w:hAnsiTheme="minorHAnsi" w:cstheme="minorHAnsi"/>
          <w:b/>
          <w:bCs/>
          <w:color w:val="000000" w:themeColor="text1"/>
          <w:sz w:val="24"/>
        </w:rPr>
        <w:t>LEI Nº 3.071, DE 24 DE OUTUBRO DE 2017, QUE “INSTITUI O VALE REFEIÇÃO NO ÂMBITO DA CÂMARA MUNICIPAL DE CORDEIRÓPOLIS E DÁ OUTRAS PROVIDÊNCIAS.”</w:t>
      </w:r>
    </w:p>
    <w:p w14:paraId="7DB0F7F4" w14:textId="77777777" w:rsidR="00B46173" w:rsidRPr="005F0E1A" w:rsidRDefault="00B46173" w:rsidP="00B46173">
      <w:pPr>
        <w:pStyle w:val="Corpodetexto"/>
        <w:spacing w:line="360" w:lineRule="auto"/>
        <w:ind w:left="3686"/>
        <w:contextualSpacing/>
        <w:jc w:val="both"/>
        <w:rPr>
          <w:rFonts w:asciiTheme="minorHAnsi" w:hAnsiTheme="minorHAnsi" w:cstheme="minorHAnsi"/>
          <w:b/>
          <w:sz w:val="24"/>
        </w:rPr>
      </w:pPr>
    </w:p>
    <w:p w14:paraId="092546AD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 xml:space="preserve">A </w:t>
      </w:r>
      <w:r w:rsidRPr="005F0E1A">
        <w:rPr>
          <w:rFonts w:asciiTheme="minorHAnsi" w:hAnsiTheme="minorHAnsi" w:cstheme="minorHAnsi"/>
          <w:b/>
          <w:sz w:val="24"/>
        </w:rPr>
        <w:t>MESA DIRETORA DA CÂMARA MUNICIPAL</w:t>
      </w:r>
      <w:r w:rsidRPr="005F0E1A">
        <w:rPr>
          <w:rFonts w:asciiTheme="minorHAnsi" w:hAnsiTheme="minorHAnsi" w:cstheme="minorHAnsi"/>
          <w:sz w:val="24"/>
        </w:rPr>
        <w:t>, na qualidade de órgão diretor, nos termos do art. 212 do Regimento Interno, apresenta para apreciação desta Edilidade o seguinte projeto de Lei.</w:t>
      </w:r>
    </w:p>
    <w:p w14:paraId="76151836" w14:textId="77777777" w:rsidR="00B46173" w:rsidRPr="005F0E1A" w:rsidRDefault="00B46173" w:rsidP="00B46173">
      <w:pPr>
        <w:pStyle w:val="Corpodetexto"/>
        <w:spacing w:line="360" w:lineRule="auto"/>
        <w:ind w:left="3686"/>
        <w:contextualSpacing/>
        <w:jc w:val="both"/>
        <w:rPr>
          <w:rFonts w:asciiTheme="minorHAnsi" w:hAnsiTheme="minorHAnsi" w:cstheme="minorHAnsi"/>
          <w:b/>
          <w:sz w:val="24"/>
        </w:rPr>
      </w:pPr>
    </w:p>
    <w:p w14:paraId="224EC6C1" w14:textId="58621549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b/>
          <w:sz w:val="24"/>
        </w:rPr>
        <w:t>Art. 1</w:t>
      </w:r>
      <w:proofErr w:type="gramStart"/>
      <w:r w:rsidRPr="005F0E1A">
        <w:rPr>
          <w:rFonts w:asciiTheme="minorHAnsi" w:hAnsiTheme="minorHAnsi" w:cstheme="minorHAnsi"/>
          <w:b/>
          <w:sz w:val="24"/>
        </w:rPr>
        <w:t>º</w:t>
      </w:r>
      <w:r w:rsidR="00881229" w:rsidRPr="005F0E1A">
        <w:rPr>
          <w:rFonts w:asciiTheme="minorHAnsi" w:hAnsiTheme="minorHAnsi" w:cstheme="minorHAnsi"/>
          <w:b/>
          <w:sz w:val="24"/>
        </w:rPr>
        <w:t xml:space="preserve"> </w:t>
      </w:r>
      <w:r w:rsidRPr="005F0E1A">
        <w:rPr>
          <w:rFonts w:asciiTheme="minorHAnsi" w:hAnsiTheme="minorHAnsi" w:cstheme="minorHAnsi"/>
          <w:sz w:val="24"/>
        </w:rPr>
        <w:t xml:space="preserve"> O</w:t>
      </w:r>
      <w:proofErr w:type="gramEnd"/>
      <w:r w:rsidRPr="005F0E1A">
        <w:rPr>
          <w:rFonts w:asciiTheme="minorHAnsi" w:hAnsiTheme="minorHAnsi" w:cstheme="minorHAnsi"/>
          <w:sz w:val="24"/>
        </w:rPr>
        <w:t xml:space="preserve"> artigo </w:t>
      </w:r>
      <w:r w:rsidRPr="005F0E1A">
        <w:rPr>
          <w:rFonts w:asciiTheme="minorHAnsi" w:hAnsiTheme="minorHAnsi" w:cstheme="minorHAnsi"/>
          <w:color w:val="000000" w:themeColor="text1"/>
          <w:sz w:val="24"/>
        </w:rPr>
        <w:t xml:space="preserve">4º da Lei </w:t>
      </w:r>
      <w:r w:rsidRPr="005F0E1A">
        <w:rPr>
          <w:rFonts w:asciiTheme="minorHAnsi" w:hAnsiTheme="minorHAnsi" w:cstheme="minorHAnsi"/>
          <w:bCs/>
          <w:color w:val="000000" w:themeColor="text1"/>
          <w:sz w:val="24"/>
        </w:rPr>
        <w:t>3.071, de 24 de outubro de 2017</w:t>
      </w:r>
      <w:r w:rsidRPr="005F0E1A">
        <w:rPr>
          <w:rFonts w:asciiTheme="minorHAnsi" w:hAnsiTheme="minorHAnsi" w:cstheme="minorHAnsi"/>
          <w:sz w:val="24"/>
        </w:rPr>
        <w:t>, passa a vigorar com a seguinte redação:</w:t>
      </w:r>
    </w:p>
    <w:p w14:paraId="432BACC2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7D8F75B9" w14:textId="25A32BED" w:rsidR="00B46173" w:rsidRPr="005F0E1A" w:rsidRDefault="00B46173" w:rsidP="00B46173">
      <w:pPr>
        <w:pStyle w:val="Corpodetexto"/>
        <w:spacing w:line="360" w:lineRule="auto"/>
        <w:ind w:left="1134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>“Art. 4º - O valor do vale-refeição será de R$ 500,00 (quinhentos reais), observada a existência de dotação orçamentária própria e recursos a ela alocados, devendo ser atualizado anualmente pelo IPCA (Índice Nacional de Preços ao Consumidor Amplo) através de Ato da Mesa Diretora da Câmara Municipal de Cordeirópolis”</w:t>
      </w:r>
    </w:p>
    <w:p w14:paraId="03A445F4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501C4BF9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b/>
          <w:sz w:val="24"/>
        </w:rPr>
        <w:t>Art. 2º</w:t>
      </w:r>
      <w:r w:rsidRPr="005F0E1A">
        <w:rPr>
          <w:rFonts w:asciiTheme="minorHAnsi" w:hAnsiTheme="minorHAnsi" w:cstheme="minorHAnsi"/>
          <w:sz w:val="24"/>
        </w:rPr>
        <w:t xml:space="preserve"> As despesas decorrentes da execução desta Lei correrão à conta de dotações orçamentárias próprias do Poder Legislativo, suplementadas se necessário.</w:t>
      </w:r>
    </w:p>
    <w:p w14:paraId="689B8159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30BE10C5" w14:textId="425835C4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b/>
          <w:sz w:val="24"/>
        </w:rPr>
        <w:t>Art. 3º</w:t>
      </w:r>
      <w:r w:rsidRPr="005F0E1A">
        <w:rPr>
          <w:rFonts w:asciiTheme="minorHAnsi" w:hAnsiTheme="minorHAnsi" w:cstheme="minorHAnsi"/>
          <w:sz w:val="24"/>
        </w:rPr>
        <w:t xml:space="preserve"> Esta Lei entra em vigor na data de sua publicação, retroagindo seus efeitos a contar de 1º de janeiro de 2024, revogadas as disposições em contrário.</w:t>
      </w:r>
    </w:p>
    <w:p w14:paraId="06961C74" w14:textId="77777777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both"/>
        <w:rPr>
          <w:rFonts w:asciiTheme="minorHAnsi" w:hAnsiTheme="minorHAnsi" w:cstheme="minorHAnsi"/>
          <w:b/>
          <w:sz w:val="24"/>
        </w:rPr>
      </w:pPr>
    </w:p>
    <w:p w14:paraId="47CE3B2C" w14:textId="77777777" w:rsidR="00B46173" w:rsidRPr="005F0E1A" w:rsidRDefault="00B46173" w:rsidP="00B46173">
      <w:pPr>
        <w:spacing w:line="24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5F0E1A">
        <w:rPr>
          <w:rFonts w:eastAsia="Calibri" w:cstheme="minorHAnsi"/>
          <w:b/>
          <w:iCs/>
          <w:sz w:val="24"/>
          <w:szCs w:val="24"/>
          <w:lang w:eastAsia="en-US"/>
        </w:rPr>
        <w:t>Ver. José Antonio Rodrigues</w:t>
      </w:r>
    </w:p>
    <w:p w14:paraId="4DC0E731" w14:textId="77777777" w:rsidR="00B46173" w:rsidRPr="005F0E1A" w:rsidRDefault="00B46173" w:rsidP="00B46173">
      <w:pPr>
        <w:spacing w:line="24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5F0E1A">
        <w:rPr>
          <w:rFonts w:eastAsia="Calibri" w:cstheme="minorHAnsi"/>
          <w:b/>
          <w:iCs/>
          <w:sz w:val="24"/>
          <w:szCs w:val="24"/>
          <w:lang w:eastAsia="en-US"/>
        </w:rPr>
        <w:t>Presidente</w:t>
      </w:r>
    </w:p>
    <w:p w14:paraId="7C722554" w14:textId="77777777" w:rsidR="00B46173" w:rsidRPr="005F0E1A" w:rsidRDefault="00B46173" w:rsidP="00B46173">
      <w:pPr>
        <w:spacing w:line="240" w:lineRule="auto"/>
        <w:contextualSpacing/>
        <w:jc w:val="center"/>
        <w:rPr>
          <w:rFonts w:eastAsia="Calibri" w:cstheme="minorHAnsi"/>
          <w:iCs/>
          <w:sz w:val="24"/>
          <w:szCs w:val="24"/>
          <w:lang w:eastAsia="en-US"/>
        </w:rPr>
      </w:pPr>
    </w:p>
    <w:p w14:paraId="420F0240" w14:textId="77777777" w:rsidR="00B46173" w:rsidRPr="005F0E1A" w:rsidRDefault="00B46173" w:rsidP="00B46173">
      <w:pPr>
        <w:spacing w:line="240" w:lineRule="auto"/>
        <w:contextualSpacing/>
        <w:jc w:val="center"/>
        <w:rPr>
          <w:rFonts w:eastAsia="Calibri" w:cstheme="minorHAnsi"/>
          <w:i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B46173" w:rsidRPr="005F0E1A" w14:paraId="46F2172C" w14:textId="77777777" w:rsidTr="00431CC5">
        <w:tc>
          <w:tcPr>
            <w:tcW w:w="5031" w:type="dxa"/>
            <w:shd w:val="clear" w:color="auto" w:fill="auto"/>
            <w:hideMark/>
          </w:tcPr>
          <w:p w14:paraId="54D6191B" w14:textId="77777777" w:rsidR="00B46173" w:rsidRPr="005F0E1A" w:rsidRDefault="00B46173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5F0E1A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14:paraId="348E0211" w14:textId="77777777" w:rsidR="00B46173" w:rsidRPr="005F0E1A" w:rsidRDefault="00B46173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5F0E1A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>Neusa Aparecida Damélio Marcelino de Moraes</w:t>
            </w:r>
          </w:p>
        </w:tc>
      </w:tr>
      <w:tr w:rsidR="00B46173" w:rsidRPr="005F0E1A" w14:paraId="700A03C0" w14:textId="77777777" w:rsidTr="00431CC5">
        <w:tc>
          <w:tcPr>
            <w:tcW w:w="5031" w:type="dxa"/>
            <w:shd w:val="clear" w:color="auto" w:fill="auto"/>
            <w:hideMark/>
          </w:tcPr>
          <w:p w14:paraId="506FDA62" w14:textId="77777777" w:rsidR="00B46173" w:rsidRPr="005F0E1A" w:rsidRDefault="00B46173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5031" w:type="dxa"/>
            <w:shd w:val="clear" w:color="auto" w:fill="auto"/>
            <w:hideMark/>
          </w:tcPr>
          <w:p w14:paraId="6E19D4EA" w14:textId="77777777" w:rsidR="00B46173" w:rsidRPr="005F0E1A" w:rsidRDefault="00B46173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2º Secretário</w:t>
            </w:r>
          </w:p>
        </w:tc>
      </w:tr>
    </w:tbl>
    <w:p w14:paraId="4B3EC892" w14:textId="77777777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both"/>
        <w:rPr>
          <w:rFonts w:asciiTheme="minorHAnsi" w:hAnsiTheme="minorHAnsi" w:cstheme="minorHAnsi"/>
          <w:sz w:val="24"/>
        </w:rPr>
      </w:pPr>
    </w:p>
    <w:p w14:paraId="7331C433" w14:textId="77777777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center"/>
        <w:rPr>
          <w:rFonts w:asciiTheme="minorHAnsi" w:hAnsiTheme="minorHAnsi" w:cstheme="minorHAnsi"/>
          <w:b/>
          <w:sz w:val="24"/>
        </w:rPr>
      </w:pPr>
    </w:p>
    <w:p w14:paraId="6AF5D010" w14:textId="77777777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center"/>
        <w:rPr>
          <w:rFonts w:asciiTheme="minorHAnsi" w:hAnsiTheme="minorHAnsi" w:cstheme="minorHAnsi"/>
          <w:b/>
          <w:sz w:val="24"/>
        </w:rPr>
      </w:pPr>
    </w:p>
    <w:p w14:paraId="42A17190" w14:textId="5740C5EC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center"/>
        <w:rPr>
          <w:rFonts w:asciiTheme="minorHAnsi" w:hAnsiTheme="minorHAnsi" w:cstheme="minorHAnsi"/>
          <w:b/>
          <w:sz w:val="24"/>
        </w:rPr>
      </w:pPr>
      <w:r w:rsidRPr="005F0E1A">
        <w:rPr>
          <w:rFonts w:asciiTheme="minorHAnsi" w:hAnsiTheme="minorHAnsi" w:cstheme="minorHAnsi"/>
          <w:b/>
          <w:sz w:val="24"/>
        </w:rPr>
        <w:lastRenderedPageBreak/>
        <w:t>JUSTIFICATIVA</w:t>
      </w:r>
    </w:p>
    <w:p w14:paraId="468E8A10" w14:textId="77777777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ab/>
      </w:r>
    </w:p>
    <w:p w14:paraId="65535F1A" w14:textId="77777777" w:rsidR="00B46173" w:rsidRPr="005F0E1A" w:rsidRDefault="00B46173" w:rsidP="00881229">
      <w:pPr>
        <w:pStyle w:val="Corpodetexto"/>
        <w:spacing w:line="360" w:lineRule="auto"/>
        <w:ind w:firstLine="708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>Considerando que todos os meses há aumento no valor dos alimentos, somado à alta dos produtos nos estabelecimentos comerciais e com a finalidade de valorizar os servidores públicos, permitindo assim que fiquem em condição suficiente para se alimentar diariamente no exercício de suas funções, é o presente projeto de Lei propondo o aumento no valor do vale refeição.</w:t>
      </w:r>
    </w:p>
    <w:p w14:paraId="4A7459BD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6CA373B6" w14:textId="3D92D3D4" w:rsidR="00B46173" w:rsidRPr="005F0E1A" w:rsidRDefault="00B46173" w:rsidP="00881229">
      <w:pPr>
        <w:pStyle w:val="Corpodetexto"/>
        <w:spacing w:line="360" w:lineRule="auto"/>
        <w:ind w:firstLine="708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>Trata-se de aumento real</w:t>
      </w:r>
      <w:r w:rsidR="005F0E1A">
        <w:rPr>
          <w:rFonts w:asciiTheme="minorHAnsi" w:hAnsiTheme="minorHAnsi" w:cstheme="minorHAnsi"/>
          <w:sz w:val="24"/>
        </w:rPr>
        <w:t xml:space="preserve"> em mais de 16% (dezesseis porcento)</w:t>
      </w:r>
      <w:r w:rsidRPr="005F0E1A">
        <w:rPr>
          <w:rFonts w:asciiTheme="minorHAnsi" w:hAnsiTheme="minorHAnsi" w:cstheme="minorHAnsi"/>
          <w:sz w:val="24"/>
        </w:rPr>
        <w:t xml:space="preserve"> no valor para que os servidores atendam às necessidades desta Câmara,</w:t>
      </w:r>
      <w:r w:rsidR="005F0E1A">
        <w:rPr>
          <w:rFonts w:asciiTheme="minorHAnsi" w:hAnsiTheme="minorHAnsi" w:cstheme="minorHAnsi"/>
          <w:sz w:val="24"/>
        </w:rPr>
        <w:t xml:space="preserve"> estando</w:t>
      </w:r>
      <w:r w:rsidRPr="005F0E1A">
        <w:rPr>
          <w:rFonts w:asciiTheme="minorHAnsi" w:hAnsiTheme="minorHAnsi" w:cstheme="minorHAnsi"/>
          <w:sz w:val="24"/>
        </w:rPr>
        <w:t xml:space="preserve"> dentro da capacidade orçamentária e financeira desta edilidade.</w:t>
      </w:r>
    </w:p>
    <w:p w14:paraId="559AF4F8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34B49EA5" w14:textId="2363A074" w:rsidR="00B46173" w:rsidRPr="005F0E1A" w:rsidRDefault="00B46173" w:rsidP="00881229">
      <w:pPr>
        <w:pStyle w:val="Corpodetexto"/>
        <w:spacing w:line="360" w:lineRule="auto"/>
        <w:ind w:firstLine="708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>Temos a convicção de que</w:t>
      </w:r>
      <w:r w:rsidR="00881229" w:rsidRPr="005F0E1A">
        <w:rPr>
          <w:rFonts w:asciiTheme="minorHAnsi" w:hAnsiTheme="minorHAnsi" w:cstheme="minorHAnsi"/>
          <w:sz w:val="24"/>
        </w:rPr>
        <w:t xml:space="preserve"> a </w:t>
      </w:r>
      <w:r w:rsidRPr="005F0E1A">
        <w:rPr>
          <w:rFonts w:asciiTheme="minorHAnsi" w:hAnsiTheme="minorHAnsi" w:cstheme="minorHAnsi"/>
          <w:sz w:val="24"/>
        </w:rPr>
        <w:t>Colenda Câmara dará o seu apoio incondicional, contribuindo assim para o aprimoramento dos serviços prestados pelos agentes públicos dessa Casa de Leis.</w:t>
      </w:r>
    </w:p>
    <w:p w14:paraId="1036DD89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23DD9016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>Assim, esperando haver justificado o interesse e a conveniência de aprovação deste projeto, contamos com a colaboração dos nobres Edis.</w:t>
      </w:r>
    </w:p>
    <w:p w14:paraId="05ED6221" w14:textId="77777777" w:rsidR="00B46173" w:rsidRPr="005F0E1A" w:rsidRDefault="00B46173" w:rsidP="00B46173">
      <w:pPr>
        <w:pStyle w:val="Corpodetex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14:paraId="7EDA400F" w14:textId="4658838C" w:rsidR="00B46173" w:rsidRPr="005F0E1A" w:rsidRDefault="00B46173" w:rsidP="00B46173">
      <w:pPr>
        <w:pStyle w:val="Corpodetexto"/>
        <w:spacing w:line="360" w:lineRule="auto"/>
        <w:contextualSpacing/>
        <w:jc w:val="center"/>
        <w:rPr>
          <w:rFonts w:asciiTheme="minorHAnsi" w:hAnsiTheme="minorHAnsi" w:cstheme="minorHAnsi"/>
          <w:sz w:val="24"/>
        </w:rPr>
      </w:pPr>
      <w:r w:rsidRPr="005F0E1A">
        <w:rPr>
          <w:rFonts w:asciiTheme="minorHAnsi" w:hAnsiTheme="minorHAnsi" w:cstheme="minorHAnsi"/>
          <w:sz w:val="24"/>
        </w:rPr>
        <w:t>Câmara Municipal de Cordeirópolis, 2</w:t>
      </w:r>
      <w:r w:rsidR="005F0E1A">
        <w:rPr>
          <w:rFonts w:asciiTheme="minorHAnsi" w:hAnsiTheme="minorHAnsi" w:cstheme="minorHAnsi"/>
          <w:sz w:val="24"/>
        </w:rPr>
        <w:t>6</w:t>
      </w:r>
      <w:r w:rsidRPr="005F0E1A">
        <w:rPr>
          <w:rFonts w:asciiTheme="minorHAnsi" w:hAnsiTheme="minorHAnsi" w:cstheme="minorHAnsi"/>
          <w:sz w:val="24"/>
        </w:rPr>
        <w:t xml:space="preserve"> de março de 202</w:t>
      </w:r>
      <w:r w:rsidR="00881229" w:rsidRPr="005F0E1A">
        <w:rPr>
          <w:rFonts w:asciiTheme="minorHAnsi" w:hAnsiTheme="minorHAnsi" w:cstheme="minorHAnsi"/>
          <w:sz w:val="24"/>
        </w:rPr>
        <w:t>4</w:t>
      </w:r>
      <w:r w:rsidRPr="005F0E1A">
        <w:rPr>
          <w:rFonts w:asciiTheme="minorHAnsi" w:hAnsiTheme="minorHAnsi" w:cstheme="minorHAnsi"/>
          <w:sz w:val="24"/>
        </w:rPr>
        <w:t>.</w:t>
      </w:r>
    </w:p>
    <w:p w14:paraId="15D888DF" w14:textId="77777777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both"/>
        <w:rPr>
          <w:rFonts w:asciiTheme="minorHAnsi" w:hAnsiTheme="minorHAnsi" w:cstheme="minorHAnsi"/>
          <w:sz w:val="24"/>
        </w:rPr>
      </w:pPr>
    </w:p>
    <w:p w14:paraId="0F3CFB0E" w14:textId="77777777" w:rsidR="00F345ED" w:rsidRPr="005F0E1A" w:rsidRDefault="00F345ED" w:rsidP="00F345ED">
      <w:pPr>
        <w:spacing w:line="24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5F0E1A">
        <w:rPr>
          <w:rFonts w:eastAsia="Calibri" w:cstheme="minorHAnsi"/>
          <w:b/>
          <w:iCs/>
          <w:sz w:val="24"/>
          <w:szCs w:val="24"/>
          <w:lang w:eastAsia="en-US"/>
        </w:rPr>
        <w:t>Ver. José Antonio Rodrigues</w:t>
      </w:r>
    </w:p>
    <w:p w14:paraId="3177F7F7" w14:textId="77777777" w:rsidR="00F345ED" w:rsidRPr="005F0E1A" w:rsidRDefault="00F345ED" w:rsidP="00F345ED">
      <w:pPr>
        <w:spacing w:line="240" w:lineRule="auto"/>
        <w:contextualSpacing/>
        <w:jc w:val="center"/>
        <w:rPr>
          <w:rFonts w:eastAsia="Calibri" w:cstheme="minorHAnsi"/>
          <w:b/>
          <w:iCs/>
          <w:sz w:val="24"/>
          <w:szCs w:val="24"/>
          <w:lang w:eastAsia="en-US"/>
        </w:rPr>
      </w:pPr>
      <w:r w:rsidRPr="005F0E1A">
        <w:rPr>
          <w:rFonts w:eastAsia="Calibri" w:cstheme="minorHAnsi"/>
          <w:b/>
          <w:iCs/>
          <w:sz w:val="24"/>
          <w:szCs w:val="24"/>
          <w:lang w:eastAsia="en-US"/>
        </w:rPr>
        <w:t>Presidente</w:t>
      </w:r>
    </w:p>
    <w:p w14:paraId="62709B31" w14:textId="77777777" w:rsidR="00F345ED" w:rsidRPr="005F0E1A" w:rsidRDefault="00F345ED" w:rsidP="00F345ED">
      <w:pPr>
        <w:spacing w:line="240" w:lineRule="auto"/>
        <w:contextualSpacing/>
        <w:jc w:val="center"/>
        <w:rPr>
          <w:rFonts w:eastAsia="Calibri" w:cstheme="minorHAnsi"/>
          <w:iCs/>
          <w:sz w:val="24"/>
          <w:szCs w:val="24"/>
          <w:lang w:eastAsia="en-US"/>
        </w:rPr>
      </w:pPr>
    </w:p>
    <w:p w14:paraId="14FE8630" w14:textId="77777777" w:rsidR="00F345ED" w:rsidRPr="005F0E1A" w:rsidRDefault="00F345ED" w:rsidP="00F345ED">
      <w:pPr>
        <w:spacing w:line="240" w:lineRule="auto"/>
        <w:contextualSpacing/>
        <w:jc w:val="center"/>
        <w:rPr>
          <w:rFonts w:eastAsia="Calibri" w:cstheme="minorHAnsi"/>
          <w:i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F345ED" w:rsidRPr="005F0E1A" w14:paraId="3EE10DCF" w14:textId="77777777" w:rsidTr="00431CC5">
        <w:tc>
          <w:tcPr>
            <w:tcW w:w="5031" w:type="dxa"/>
            <w:shd w:val="clear" w:color="auto" w:fill="auto"/>
            <w:hideMark/>
          </w:tcPr>
          <w:p w14:paraId="036E9BAF" w14:textId="77777777" w:rsidR="00F345ED" w:rsidRPr="005F0E1A" w:rsidRDefault="00F345ED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5F0E1A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14:paraId="45573D8C" w14:textId="77777777" w:rsidR="00F345ED" w:rsidRPr="005F0E1A" w:rsidRDefault="00F345ED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5F0E1A">
              <w:rPr>
                <w:rFonts w:eastAsia="Calibri" w:cstheme="minorHAnsi"/>
                <w:b/>
                <w:bCs/>
                <w:iCs/>
                <w:sz w:val="24"/>
                <w:szCs w:val="24"/>
                <w:lang w:eastAsia="en-US"/>
              </w:rPr>
              <w:t>Neusa Aparecida Damélio Marcelino de Moraes</w:t>
            </w:r>
          </w:p>
        </w:tc>
      </w:tr>
      <w:tr w:rsidR="00F345ED" w:rsidRPr="005F0E1A" w14:paraId="1A6663B2" w14:textId="77777777" w:rsidTr="00431CC5">
        <w:tc>
          <w:tcPr>
            <w:tcW w:w="5031" w:type="dxa"/>
            <w:shd w:val="clear" w:color="auto" w:fill="auto"/>
            <w:hideMark/>
          </w:tcPr>
          <w:p w14:paraId="5ADB91E5" w14:textId="77777777" w:rsidR="00F345ED" w:rsidRPr="005F0E1A" w:rsidRDefault="00F345ED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5031" w:type="dxa"/>
            <w:shd w:val="clear" w:color="auto" w:fill="auto"/>
            <w:hideMark/>
          </w:tcPr>
          <w:p w14:paraId="3478D3E9" w14:textId="77777777" w:rsidR="00F345ED" w:rsidRPr="005F0E1A" w:rsidRDefault="00F345ED" w:rsidP="00431CC5">
            <w:pPr>
              <w:spacing w:line="240" w:lineRule="auto"/>
              <w:contextualSpacing/>
              <w:jc w:val="center"/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</w:pPr>
            <w:r w:rsidRPr="005F0E1A">
              <w:rPr>
                <w:rFonts w:eastAsia="Times New Roman" w:cstheme="minorHAnsi"/>
                <w:b/>
                <w:iCs/>
                <w:sz w:val="24"/>
                <w:szCs w:val="24"/>
                <w:lang w:eastAsia="en-US"/>
              </w:rPr>
              <w:t>2º Secretário</w:t>
            </w:r>
          </w:p>
        </w:tc>
      </w:tr>
    </w:tbl>
    <w:p w14:paraId="650B532B" w14:textId="77777777" w:rsidR="00F345ED" w:rsidRPr="005F0E1A" w:rsidRDefault="00F345ED" w:rsidP="00F345ED">
      <w:pPr>
        <w:pStyle w:val="Corpodetexto"/>
        <w:spacing w:line="360" w:lineRule="auto"/>
        <w:ind w:left="737" w:hanging="737"/>
        <w:contextualSpacing/>
        <w:jc w:val="both"/>
        <w:rPr>
          <w:rFonts w:asciiTheme="minorHAnsi" w:hAnsiTheme="minorHAnsi" w:cstheme="minorHAnsi"/>
          <w:sz w:val="24"/>
        </w:rPr>
      </w:pPr>
    </w:p>
    <w:p w14:paraId="2F078B95" w14:textId="77777777" w:rsidR="00B46173" w:rsidRPr="005F0E1A" w:rsidRDefault="00B46173" w:rsidP="00B46173">
      <w:pPr>
        <w:pStyle w:val="Corpodetexto"/>
        <w:spacing w:line="360" w:lineRule="auto"/>
        <w:ind w:left="737" w:hanging="737"/>
        <w:contextualSpacing/>
        <w:jc w:val="both"/>
        <w:rPr>
          <w:rFonts w:asciiTheme="minorHAnsi" w:hAnsiTheme="minorHAnsi" w:cstheme="minorHAnsi"/>
          <w:sz w:val="24"/>
        </w:rPr>
      </w:pPr>
    </w:p>
    <w:sectPr w:rsidR="00B46173" w:rsidRPr="005F0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73"/>
    <w:rsid w:val="005F0E1A"/>
    <w:rsid w:val="007B01A4"/>
    <w:rsid w:val="007B270B"/>
    <w:rsid w:val="00881229"/>
    <w:rsid w:val="00B46173"/>
    <w:rsid w:val="00F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FB23"/>
  <w15:chartTrackingRefBased/>
  <w15:docId w15:val="{0F1BCBF4-07AD-4658-9410-BC562971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173"/>
    <w:pPr>
      <w:spacing w:after="200" w:line="276" w:lineRule="auto"/>
      <w:ind w:firstLine="0"/>
      <w:jc w:val="left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46173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46173"/>
    <w:rPr>
      <w:rFonts w:ascii="Arial" w:eastAsia="Times New Roman" w:hAnsi="Arial" w:cs="Arial"/>
      <w:kern w:val="0"/>
      <w:sz w:val="32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</dc:creator>
  <cp:keywords/>
  <dc:description/>
  <cp:lastModifiedBy>Josiane</cp:lastModifiedBy>
  <cp:revision>5</cp:revision>
  <cp:lastPrinted>2024-03-21T19:48:00Z</cp:lastPrinted>
  <dcterms:created xsi:type="dcterms:W3CDTF">2024-03-21T19:35:00Z</dcterms:created>
  <dcterms:modified xsi:type="dcterms:W3CDTF">2024-03-26T15:27:00Z</dcterms:modified>
</cp:coreProperties>
</file>