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15BD" w:rsidRPr="00C415BD" w:rsidP="00C415BD" w14:paraId="5128848B" w14:textId="77777777">
      <w:pPr>
        <w:jc w:val="both"/>
        <w:rPr>
          <w:rFonts w:asciiTheme="minorHAnsi" w:hAnsiTheme="minorHAnsi" w:cstheme="minorHAnsi"/>
          <w:b/>
          <w:lang w:bidi="pt-PT"/>
        </w:rPr>
      </w:pPr>
      <w:r w:rsidRPr="00C415BD">
        <w:rPr>
          <w:rFonts w:asciiTheme="minorHAnsi" w:hAnsiTheme="minorHAnsi" w:cstheme="minorHAnsi"/>
          <w:b/>
          <w:color w:val="000000"/>
        </w:rPr>
        <w:t>PARECER Nº 3/2024 AO PROJETO DE LEI COMPLEMENTAR Nº 2/2024</w:t>
      </w:r>
      <w:r w:rsidRPr="00C415BD">
        <w:rPr>
          <w:rFonts w:asciiTheme="minorHAnsi" w:hAnsiTheme="minorHAnsi" w:cstheme="minorHAnsi"/>
          <w:b/>
          <w:color w:val="000000"/>
        </w:rPr>
        <w:t>PROJETO DE LEI COMPLEMENTAR N° 2/2024.</w:t>
      </w:r>
    </w:p>
    <w:p w:rsidR="00C415BD" w:rsidRPr="00C415BD" w:rsidP="00C415BD" w14:paraId="17AF296A" w14:textId="16DCC0E8">
      <w:pPr>
        <w:jc w:val="both"/>
        <w:rPr>
          <w:rFonts w:asciiTheme="minorHAnsi" w:hAnsiTheme="minorHAnsi" w:cstheme="minorHAnsi"/>
        </w:rPr>
      </w:pPr>
      <w:r w:rsidRPr="00C415BD">
        <w:rPr>
          <w:rFonts w:asciiTheme="minorHAnsi" w:hAnsiTheme="minorHAnsi" w:cstheme="minorHAnsi"/>
          <w:lang w:bidi="pt-PT"/>
        </w:rPr>
        <w:t xml:space="preserve">Autor: </w:t>
      </w:r>
      <w:r w:rsidRPr="00C415BD">
        <w:rPr>
          <w:rFonts w:asciiTheme="minorHAnsi" w:hAnsiTheme="minorHAnsi" w:cstheme="minorHAnsi"/>
          <w:b/>
          <w:lang w:bidi="pt-PT"/>
        </w:rPr>
        <w:t>EXECUTIVO MUNICIPAL</w:t>
      </w:r>
    </w:p>
    <w:p w:rsidR="00C415BD" w:rsidRPr="00C415BD" w:rsidP="00C415BD" w14:paraId="775E69EA" w14:textId="7CC3F5BB">
      <w:pPr>
        <w:pStyle w:val="Default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415BD">
        <w:rPr>
          <w:rFonts w:asciiTheme="minorHAnsi" w:hAnsiTheme="minorHAnsi" w:cstheme="minorHAnsi"/>
          <w:sz w:val="22"/>
          <w:szCs w:val="22"/>
        </w:rPr>
        <w:t>Assunto :</w:t>
      </w:r>
      <w:r w:rsidRPr="00C415B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415BD">
        <w:rPr>
          <w:rFonts w:asciiTheme="minorHAnsi" w:hAnsiTheme="minorHAnsi" w:cstheme="minorHAnsi"/>
          <w:b/>
          <w:sz w:val="22"/>
          <w:szCs w:val="22"/>
        </w:rPr>
        <w:t>“</w:t>
      </w:r>
      <w:r w:rsidRPr="00C415BD">
        <w:rPr>
          <w:rFonts w:asciiTheme="minorHAnsi" w:hAnsiTheme="minorHAnsi" w:cstheme="minorHAnsi"/>
          <w:b/>
          <w:i/>
          <w:iCs/>
          <w:sz w:val="22"/>
          <w:szCs w:val="22"/>
        </w:rPr>
        <w:t>Autoriza o Poder Executivo Municipal a promover a alienação de Bens Imóveis Industriais, comerciais e Prestação Serviços que menciona e dá   outras providências.</w:t>
      </w:r>
      <w:r w:rsidRPr="00C415BD">
        <w:rPr>
          <w:rFonts w:asciiTheme="minorHAnsi" w:hAnsiTheme="minorHAnsi" w:cstheme="minorHAnsi"/>
          <w:b/>
          <w:sz w:val="22"/>
          <w:szCs w:val="22"/>
        </w:rPr>
        <w:t>”</w:t>
      </w:r>
    </w:p>
    <w:p w:rsidR="00C415BD" w:rsidRPr="00C415BD" w:rsidP="00C415BD" w14:paraId="7C12317C" w14:textId="7777777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C415BD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                    </w:t>
      </w:r>
    </w:p>
    <w:p w:rsidR="00C415BD" w:rsidRPr="00C415BD" w:rsidP="00C415BD" w14:paraId="61016F6F" w14:textId="77777777">
      <w:pPr>
        <w:jc w:val="both"/>
        <w:rPr>
          <w:rFonts w:asciiTheme="minorHAnsi" w:hAnsiTheme="minorHAnsi" w:cstheme="minorHAnsi"/>
          <w:lang w:bidi="pt-PT"/>
        </w:rPr>
      </w:pPr>
      <w:r w:rsidRPr="00C415BD">
        <w:rPr>
          <w:rFonts w:asciiTheme="minorHAnsi" w:hAnsiTheme="minorHAnsi" w:cstheme="minorHAnsi"/>
          <w:b/>
          <w:lang w:bidi="pt-PT"/>
        </w:rPr>
        <w:t>PARECER DA COMISSÃO DE OBRAS, SERVIÇOS PÚBLICOS, EDUCAÇÃO, SAÚDE,</w:t>
      </w:r>
      <w:r w:rsidRPr="00C415BD">
        <w:rPr>
          <w:rFonts w:asciiTheme="minorHAnsi" w:hAnsiTheme="minorHAnsi" w:cstheme="minorHAnsi"/>
          <w:b/>
          <w:lang w:bidi="pt-PT"/>
        </w:rPr>
        <w:br/>
        <w:t>ASSISTÊNCIA SOCIAL, AGRICULTURA, URBANISMO, MEIO AMBIENTE,</w:t>
      </w:r>
      <w:r w:rsidRPr="00C415BD">
        <w:rPr>
          <w:rFonts w:asciiTheme="minorHAnsi" w:hAnsiTheme="minorHAnsi" w:cstheme="minorHAnsi"/>
          <w:b/>
          <w:lang w:bidi="pt-PT"/>
        </w:rPr>
        <w:br/>
        <w:t>CIDADANIA LEGISLAÇÃO PARTICIPATIVA.</w:t>
      </w:r>
      <w:r w:rsidRPr="00C415BD">
        <w:rPr>
          <w:rFonts w:asciiTheme="minorHAnsi" w:hAnsiTheme="minorHAnsi" w:cstheme="minorHAnsi"/>
          <w:lang w:bidi="pt-PT"/>
        </w:rPr>
        <w:t xml:space="preserve">    </w:t>
      </w:r>
    </w:p>
    <w:p w:rsidR="00C415BD" w:rsidRPr="00C415BD" w:rsidP="00C415BD" w14:paraId="0F1CEC3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323232"/>
        </w:rPr>
      </w:pPr>
      <w:r w:rsidRPr="00C415BD">
        <w:rPr>
          <w:rFonts w:asciiTheme="minorHAnsi" w:hAnsiTheme="minorHAnsi" w:cstheme="minorHAnsi"/>
        </w:rPr>
        <w:t xml:space="preserve">         O </w:t>
      </w:r>
      <w:r w:rsidRPr="00C415BD">
        <w:rPr>
          <w:rFonts w:asciiTheme="minorHAnsi" w:hAnsiTheme="minorHAnsi" w:cstheme="minorHAnsi"/>
          <w:color w:val="323232"/>
        </w:rPr>
        <w:t>Projeto de Lei em questão, visa a alienação por venda, mediante Leilão, de 01 (um) terreno de propriedade do Município, que é constituído da Área institucional 2 do Jardim São Luiz, matrícula nº 1.869 do Registro de Imóveis e Anexos de Cordeirópolis SP, onde encontram-se descrito e caracterizado.</w:t>
      </w:r>
    </w:p>
    <w:p w:rsidR="00C415BD" w:rsidRPr="00C415BD" w:rsidP="00C415BD" w14:paraId="639F9DC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323232"/>
        </w:rPr>
      </w:pPr>
    </w:p>
    <w:p w:rsidR="00C415BD" w:rsidRPr="00C415BD" w:rsidP="00C415BD" w14:paraId="7D73B46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323232"/>
        </w:rPr>
      </w:pPr>
      <w:r w:rsidRPr="00C415BD">
        <w:rPr>
          <w:rFonts w:asciiTheme="minorHAnsi" w:hAnsiTheme="minorHAnsi" w:cstheme="minorHAnsi"/>
          <w:color w:val="323232"/>
        </w:rPr>
        <w:t xml:space="preserve">          No presente caso, o proponente busca a autorização legislativa para realização de venda de bens imóveis da municipalidade, e que diz respeito à avaliação prévia, o proponente encartou aos autos o devido laudo de avaliação, requisito crucial para composição da propositura, com o valor unitário do metro quadrado de R$ 400,00 resultando no valor total de R$3.934.600,00 (Três milhões, novecentos e trinta ê quatro mil e seiscentos reais), onde foi mencionada pelo proponente no respectivo laudo de avaliação, servindo de subsídio aos Vereadores para avaliação do projeto.</w:t>
      </w:r>
    </w:p>
    <w:p w:rsidR="00C415BD" w:rsidRPr="00C415BD" w:rsidP="00C415BD" w14:paraId="5ADDA618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323232"/>
        </w:rPr>
      </w:pPr>
    </w:p>
    <w:p w:rsidR="00C415BD" w:rsidRPr="00C415BD" w:rsidP="00C415BD" w14:paraId="0439C12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C415BD">
        <w:rPr>
          <w:rFonts w:asciiTheme="minorHAnsi" w:hAnsiTheme="minorHAnsi" w:cstheme="minorHAnsi"/>
          <w:color w:val="323232"/>
        </w:rPr>
        <w:t xml:space="preserve">         Quanto à alienação mostra-se de acordo com a lei de licitações, tendo na propositura prevista que será promovida mediante leilão, tendo ainda o proponente demonstrado a existência de interesse público na venda do imóvel para geração de empregos, crescimento da economia, melhoria do padrão de vida das pessoas, desenvolvimento de tecnologia e inovação entre outros.</w:t>
      </w:r>
    </w:p>
    <w:p w:rsidR="00C415BD" w:rsidRPr="00C415BD" w:rsidP="00C415BD" w14:paraId="36B3FE96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415BD">
        <w:rPr>
          <w:rFonts w:asciiTheme="minorHAnsi" w:hAnsiTheme="minorHAnsi" w:cstheme="minorHAnsi"/>
          <w:sz w:val="22"/>
          <w:szCs w:val="22"/>
        </w:rPr>
        <w:t xml:space="preserve">     </w:t>
      </w:r>
    </w:p>
    <w:p w:rsidR="00C415BD" w:rsidRPr="00C415BD" w:rsidP="00C415BD" w14:paraId="323A9F47" w14:textId="77777777">
      <w:pPr>
        <w:jc w:val="both"/>
        <w:rPr>
          <w:rFonts w:asciiTheme="minorHAnsi" w:hAnsiTheme="minorHAnsi" w:cstheme="minorHAnsi"/>
          <w:lang w:bidi="pt-PT"/>
        </w:rPr>
      </w:pPr>
      <w:r w:rsidRPr="00C415BD">
        <w:rPr>
          <w:rFonts w:asciiTheme="minorHAnsi" w:hAnsiTheme="minorHAnsi" w:cstheme="minorHAnsi"/>
          <w:lang w:bidi="pt-PT"/>
        </w:rPr>
        <w:tab/>
      </w:r>
      <w:r w:rsidRPr="00C415BD">
        <w:rPr>
          <w:rFonts w:asciiTheme="minorHAnsi" w:hAnsiTheme="minorHAnsi" w:cstheme="minorHAnsi"/>
          <w:color w:val="323232"/>
        </w:rPr>
        <w:t xml:space="preserve">Nestes termos, não vislumbro </w:t>
      </w:r>
      <w:r w:rsidRPr="00C415BD">
        <w:rPr>
          <w:rFonts w:asciiTheme="minorHAnsi" w:hAnsiTheme="minorHAnsi" w:cstheme="minorHAnsi"/>
          <w:b/>
          <w:lang w:bidi="pt-PT"/>
        </w:rPr>
        <w:t>óbice</w:t>
      </w:r>
      <w:r w:rsidRPr="00C415BD">
        <w:rPr>
          <w:rFonts w:asciiTheme="minorHAnsi" w:hAnsiTheme="minorHAnsi" w:cstheme="minorHAnsi"/>
          <w:lang w:bidi="pt-PT"/>
        </w:rPr>
        <w:t xml:space="preserve"> de ordem legal para sua regular tramitação, eis que legal e constitucional, no que se refere à </w:t>
      </w:r>
      <w:r w:rsidRPr="00C415BD">
        <w:rPr>
          <w:rFonts w:asciiTheme="minorHAnsi" w:hAnsiTheme="minorHAnsi" w:cstheme="minorHAnsi"/>
          <w:b/>
          <w:lang w:bidi="pt-PT"/>
        </w:rPr>
        <w:t>COMISSÃO DE OBRAS, SERVIÇOS PÚBLICOS, EDUCAÇÃO, SAÚDE, ASSISTÊNCIA SOCIAL, AGRICULTURA, URBANISMO, MEIO AMBIENTE,</w:t>
      </w:r>
      <w:r w:rsidRPr="00C415BD">
        <w:rPr>
          <w:rFonts w:asciiTheme="minorHAnsi" w:hAnsiTheme="minorHAnsi" w:cstheme="minorHAnsi"/>
          <w:b/>
          <w:lang w:bidi="pt-PT"/>
        </w:rPr>
        <w:br/>
        <w:t>CIDADANIA LEGISLAÇÃO PARTICIPATIVA</w:t>
      </w:r>
      <w:r w:rsidRPr="00C415BD">
        <w:rPr>
          <w:rFonts w:asciiTheme="minorHAnsi" w:hAnsiTheme="minorHAnsi" w:cstheme="minorHAnsi"/>
          <w:lang w:bidi="pt-PT"/>
        </w:rPr>
        <w:t>.</w:t>
      </w:r>
    </w:p>
    <w:p w:rsidR="00C415BD" w:rsidRPr="00C415BD" w:rsidP="00C415BD" w14:paraId="0DFD3805" w14:textId="77777777">
      <w:pPr>
        <w:jc w:val="both"/>
        <w:rPr>
          <w:rFonts w:asciiTheme="minorHAnsi" w:hAnsiTheme="minorHAnsi" w:cstheme="minorHAnsi"/>
        </w:rPr>
      </w:pPr>
      <w:r w:rsidRPr="00C415BD">
        <w:rPr>
          <w:rFonts w:asciiTheme="minorHAnsi" w:hAnsiTheme="minorHAnsi" w:cstheme="minorHAnsi"/>
          <w:lang w:bidi="pt-PT"/>
        </w:rPr>
        <w:tab/>
        <w:t>Assim sendo, esse relator é favorável ao encaminhamento do Projeto ao Plenário para discussão e votação, eis que este órgão é soberano em suas decisões.</w:t>
      </w:r>
    </w:p>
    <w:p w:rsidR="00154240" w:rsidRPr="005E67DE" w:rsidP="005E67DE" w14:paraId="3FF31E7C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353809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723299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36A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240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C8B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5BD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4406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40D1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2</cp:revision>
  <cp:lastPrinted>2024-03-13T15:38:34Z</cp:lastPrinted>
  <dcterms:created xsi:type="dcterms:W3CDTF">2024-03-13T13:00:00Z</dcterms:created>
  <dcterms:modified xsi:type="dcterms:W3CDTF">2024-03-13T13:00:00Z</dcterms:modified>
</cp:coreProperties>
</file>